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CellMar>
          <w:left w:w="0" w:type="dxa"/>
          <w:right w:w="0" w:type="dxa"/>
        </w:tblCellMar>
        <w:tblLook w:val="0000"/>
      </w:tblPr>
      <w:tblGrid>
        <w:gridCol w:w="3294"/>
      </w:tblGrid>
      <w:tr w:rsidR="007F2D39" w:rsidRPr="00460437">
        <w:trPr>
          <w:trHeight w:val="274"/>
          <w:jc w:val="center"/>
        </w:trPr>
        <w:tc>
          <w:tcPr>
            <w:tcW w:w="3294" w:type="dxa"/>
          </w:tcPr>
          <w:p w:rsidR="007F2D39" w:rsidRPr="00FD4B71" w:rsidRDefault="007F2D39" w:rsidP="00CE2DEE">
            <w:pPr>
              <w:pStyle w:val="a5"/>
              <w:jc w:val="both"/>
              <w:rPr>
                <w:sz w:val="22"/>
                <w:szCs w:val="22"/>
                <w:lang w:val="en-US"/>
              </w:rPr>
            </w:pPr>
            <w:r w:rsidRPr="00460437">
              <w:rPr>
                <w:sz w:val="22"/>
                <w:szCs w:val="22"/>
                <w:u w:val="none"/>
              </w:rPr>
              <w:t>договор</w:t>
            </w:r>
            <w:r w:rsidRPr="00460437">
              <w:rPr>
                <w:spacing w:val="0"/>
                <w:sz w:val="22"/>
                <w:szCs w:val="22"/>
                <w:u w:val="none"/>
              </w:rPr>
              <w:t>№</w:t>
            </w:r>
          </w:p>
        </w:tc>
      </w:tr>
    </w:tbl>
    <w:p w:rsidR="007F2D39" w:rsidRPr="00460437" w:rsidRDefault="00E573C2">
      <w:pPr>
        <w:jc w:val="center"/>
        <w:rPr>
          <w:sz w:val="22"/>
          <w:szCs w:val="22"/>
        </w:rPr>
      </w:pPr>
      <w:r>
        <w:rPr>
          <w:sz w:val="22"/>
          <w:szCs w:val="22"/>
        </w:rPr>
        <w:t>поставки продукции</w:t>
      </w:r>
    </w:p>
    <w:p w:rsidR="003C050C" w:rsidRDefault="007F2D39" w:rsidP="007106FF">
      <w:pPr>
        <w:pStyle w:val="a3"/>
        <w:ind w:right="-1"/>
        <w:rPr>
          <w:sz w:val="22"/>
          <w:szCs w:val="22"/>
        </w:rPr>
      </w:pPr>
      <w:r w:rsidRPr="00460437">
        <w:rPr>
          <w:sz w:val="22"/>
          <w:szCs w:val="22"/>
        </w:rPr>
        <w:t>г.Бобруйск</w:t>
      </w:r>
      <w:r w:rsidR="00B1232B" w:rsidRPr="00460437">
        <w:rPr>
          <w:sz w:val="22"/>
          <w:szCs w:val="22"/>
        </w:rPr>
        <w:tab/>
      </w:r>
      <w:r w:rsidR="00B1232B" w:rsidRPr="00460437">
        <w:rPr>
          <w:sz w:val="22"/>
          <w:szCs w:val="22"/>
        </w:rPr>
        <w:tab/>
      </w:r>
      <w:r w:rsidR="00B1232B" w:rsidRPr="00460437">
        <w:rPr>
          <w:sz w:val="22"/>
          <w:szCs w:val="22"/>
        </w:rPr>
        <w:tab/>
      </w:r>
      <w:r w:rsidR="00B1232B" w:rsidRPr="00460437">
        <w:rPr>
          <w:sz w:val="22"/>
          <w:szCs w:val="22"/>
        </w:rPr>
        <w:tab/>
      </w:r>
      <w:r w:rsidR="00835E67" w:rsidRPr="00460437">
        <w:rPr>
          <w:sz w:val="22"/>
          <w:szCs w:val="22"/>
        </w:rPr>
        <w:tab/>
      </w:r>
      <w:r w:rsidR="00B1232B" w:rsidRPr="00460437">
        <w:rPr>
          <w:sz w:val="22"/>
          <w:szCs w:val="22"/>
        </w:rPr>
        <w:tab/>
      </w:r>
      <w:r w:rsidR="00ED7D56" w:rsidRPr="00460437">
        <w:rPr>
          <w:sz w:val="22"/>
          <w:szCs w:val="22"/>
        </w:rPr>
        <w:tab/>
      </w:r>
      <w:r w:rsidR="007106FF" w:rsidRPr="00460437">
        <w:rPr>
          <w:sz w:val="22"/>
          <w:szCs w:val="22"/>
        </w:rPr>
        <w:tab/>
      </w:r>
      <w:r w:rsidR="00917998">
        <w:rPr>
          <w:sz w:val="22"/>
          <w:szCs w:val="22"/>
        </w:rPr>
        <w:tab/>
      </w:r>
      <w:r w:rsidR="00CE2DEE">
        <w:rPr>
          <w:sz w:val="22"/>
          <w:szCs w:val="22"/>
        </w:rPr>
        <w:t>«___»</w:t>
      </w:r>
      <w:r w:rsidR="0057243E">
        <w:rPr>
          <w:sz w:val="22"/>
          <w:szCs w:val="22"/>
        </w:rPr>
        <w:t xml:space="preserve"> </w:t>
      </w:r>
      <w:r w:rsidR="00CE2DEE">
        <w:rPr>
          <w:sz w:val="22"/>
          <w:szCs w:val="22"/>
        </w:rPr>
        <w:t>___________</w:t>
      </w:r>
      <w:r w:rsidR="0057243E">
        <w:rPr>
          <w:sz w:val="22"/>
          <w:szCs w:val="22"/>
          <w:lang w:val="be-BY"/>
        </w:rPr>
        <w:t xml:space="preserve"> </w:t>
      </w:r>
      <w:r w:rsidR="00005FBA">
        <w:rPr>
          <w:sz w:val="22"/>
          <w:szCs w:val="22"/>
        </w:rPr>
        <w:t>20</w:t>
      </w:r>
      <w:r w:rsidR="00CE2DEE">
        <w:rPr>
          <w:sz w:val="22"/>
          <w:szCs w:val="22"/>
        </w:rPr>
        <w:t>____</w:t>
      </w:r>
      <w:r w:rsidR="00104751">
        <w:rPr>
          <w:sz w:val="22"/>
          <w:szCs w:val="22"/>
        </w:rPr>
        <w:t>г</w:t>
      </w:r>
      <w:r w:rsidRPr="00460437">
        <w:rPr>
          <w:sz w:val="22"/>
          <w:szCs w:val="22"/>
        </w:rPr>
        <w:t>.</w:t>
      </w:r>
    </w:p>
    <w:p w:rsidR="00E67FAA" w:rsidRPr="00460437" w:rsidRDefault="00E67FAA" w:rsidP="007106FF">
      <w:pPr>
        <w:pStyle w:val="a3"/>
        <w:ind w:right="-1"/>
        <w:rPr>
          <w:sz w:val="22"/>
          <w:szCs w:val="22"/>
        </w:rPr>
      </w:pPr>
    </w:p>
    <w:p w:rsidR="00C416C7" w:rsidRDefault="00005FBA" w:rsidP="00A30B17">
      <w:pPr>
        <w:jc w:val="both"/>
        <w:rPr>
          <w:sz w:val="22"/>
          <w:szCs w:val="22"/>
        </w:rPr>
      </w:pPr>
      <w:r>
        <w:rPr>
          <w:sz w:val="22"/>
          <w:szCs w:val="22"/>
        </w:rPr>
        <w:tab/>
      </w:r>
      <w:r w:rsidR="00C377C7" w:rsidRPr="005936AA">
        <w:rPr>
          <w:sz w:val="22"/>
          <w:szCs w:val="22"/>
        </w:rPr>
        <w:t>О</w:t>
      </w:r>
      <w:r w:rsidR="00815FC9" w:rsidRPr="005936AA">
        <w:rPr>
          <w:sz w:val="22"/>
          <w:szCs w:val="22"/>
        </w:rPr>
        <w:t>ткрытое акционерное общество</w:t>
      </w:r>
      <w:r w:rsidR="00C377C7" w:rsidRPr="005936AA">
        <w:rPr>
          <w:sz w:val="22"/>
          <w:szCs w:val="22"/>
        </w:rPr>
        <w:t xml:space="preserve"> «Бобруйский мясокомбинат»</w:t>
      </w:r>
      <w:r w:rsidR="0057243E" w:rsidRPr="005936AA">
        <w:rPr>
          <w:sz w:val="22"/>
          <w:szCs w:val="22"/>
        </w:rPr>
        <w:t xml:space="preserve"> </w:t>
      </w:r>
      <w:r w:rsidR="002942EC" w:rsidRPr="005936AA">
        <w:rPr>
          <w:sz w:val="22"/>
          <w:szCs w:val="22"/>
        </w:rPr>
        <w:t>(ОАО «Бобруйский мясокомбинат»)</w:t>
      </w:r>
      <w:r w:rsidR="00C377C7" w:rsidRPr="005936AA">
        <w:rPr>
          <w:sz w:val="22"/>
          <w:szCs w:val="22"/>
        </w:rPr>
        <w:t>, именуемое в дальнейшем «</w:t>
      </w:r>
      <w:r w:rsidR="00E44015" w:rsidRPr="005936AA">
        <w:rPr>
          <w:sz w:val="22"/>
          <w:szCs w:val="22"/>
        </w:rPr>
        <w:t>П</w:t>
      </w:r>
      <w:r w:rsidR="00E573C2" w:rsidRPr="005936AA">
        <w:rPr>
          <w:sz w:val="22"/>
          <w:szCs w:val="22"/>
        </w:rPr>
        <w:t>оставщик</w:t>
      </w:r>
      <w:r w:rsidR="00C377C7" w:rsidRPr="005936AA">
        <w:rPr>
          <w:sz w:val="22"/>
          <w:szCs w:val="22"/>
        </w:rPr>
        <w:t>»</w:t>
      </w:r>
      <w:r w:rsidR="00CE5C61" w:rsidRPr="005936AA">
        <w:rPr>
          <w:sz w:val="22"/>
          <w:szCs w:val="22"/>
        </w:rPr>
        <w:t>,</w:t>
      </w:r>
      <w:r w:rsidR="00AC7D6D" w:rsidRPr="005936AA">
        <w:rPr>
          <w:sz w:val="22"/>
          <w:szCs w:val="22"/>
        </w:rPr>
        <w:t xml:space="preserve"> в лице</w:t>
      </w:r>
      <w:r w:rsidR="0057243E" w:rsidRPr="005936AA">
        <w:rPr>
          <w:sz w:val="22"/>
          <w:szCs w:val="22"/>
        </w:rPr>
        <w:t xml:space="preserve"> </w:t>
      </w:r>
      <w:r w:rsidR="00621E3D">
        <w:rPr>
          <w:sz w:val="22"/>
          <w:szCs w:val="22"/>
        </w:rPr>
        <w:t xml:space="preserve">заместителя директора </w:t>
      </w:r>
      <w:r w:rsidR="00CE2DEE">
        <w:rPr>
          <w:sz w:val="22"/>
          <w:szCs w:val="22"/>
        </w:rPr>
        <w:t>по коммерческим вопросам Козинец О.А.</w:t>
      </w:r>
      <w:r w:rsidR="00C377C7" w:rsidRPr="005936AA">
        <w:rPr>
          <w:sz w:val="22"/>
          <w:szCs w:val="22"/>
        </w:rPr>
        <w:t xml:space="preserve">, </w:t>
      </w:r>
      <w:r w:rsidR="00DB1B93" w:rsidRPr="005936AA">
        <w:rPr>
          <w:sz w:val="22"/>
          <w:szCs w:val="22"/>
        </w:rPr>
        <w:t xml:space="preserve">действующего на основании </w:t>
      </w:r>
      <w:r w:rsidR="00EC0CC1" w:rsidRPr="005936AA">
        <w:rPr>
          <w:sz w:val="22"/>
          <w:szCs w:val="22"/>
        </w:rPr>
        <w:t xml:space="preserve">Доверенности от </w:t>
      </w:r>
      <w:r w:rsidR="00CE2DEE">
        <w:rPr>
          <w:sz w:val="22"/>
          <w:szCs w:val="22"/>
        </w:rPr>
        <w:t>05</w:t>
      </w:r>
      <w:r w:rsidR="00621E3D">
        <w:rPr>
          <w:sz w:val="22"/>
          <w:szCs w:val="22"/>
        </w:rPr>
        <w:t>.01.2021</w:t>
      </w:r>
      <w:r w:rsidR="00EC0CC1" w:rsidRPr="005936AA">
        <w:rPr>
          <w:sz w:val="22"/>
          <w:szCs w:val="22"/>
        </w:rPr>
        <w:t xml:space="preserve"> №</w:t>
      </w:r>
      <w:r w:rsidR="00CE2DEE">
        <w:rPr>
          <w:sz w:val="22"/>
          <w:szCs w:val="22"/>
        </w:rPr>
        <w:t>14</w:t>
      </w:r>
      <w:r w:rsidR="008E612E" w:rsidRPr="005936AA">
        <w:rPr>
          <w:sz w:val="22"/>
          <w:szCs w:val="22"/>
        </w:rPr>
        <w:t>,</w:t>
      </w:r>
      <w:r w:rsidR="00987ABF" w:rsidRPr="005936AA">
        <w:rPr>
          <w:sz w:val="22"/>
          <w:szCs w:val="22"/>
        </w:rPr>
        <w:t xml:space="preserve"> с одной стороны</w:t>
      </w:r>
      <w:r w:rsidR="00966115" w:rsidRPr="005936AA">
        <w:rPr>
          <w:sz w:val="22"/>
          <w:szCs w:val="22"/>
        </w:rPr>
        <w:t>, и</w:t>
      </w:r>
      <w:r w:rsidR="0057243E" w:rsidRPr="005936AA">
        <w:rPr>
          <w:sz w:val="22"/>
          <w:szCs w:val="22"/>
        </w:rPr>
        <w:t xml:space="preserve"> </w:t>
      </w:r>
      <w:r w:rsidR="00CE2DEE">
        <w:rPr>
          <w:sz w:val="22"/>
          <w:szCs w:val="22"/>
        </w:rPr>
        <w:t>_________________________________________</w:t>
      </w:r>
      <w:r w:rsidR="00621E3D">
        <w:rPr>
          <w:sz w:val="22"/>
          <w:szCs w:val="22"/>
        </w:rPr>
        <w:t xml:space="preserve"> (</w:t>
      </w:r>
      <w:r w:rsidR="00CE2DEE">
        <w:rPr>
          <w:sz w:val="22"/>
          <w:szCs w:val="22"/>
        </w:rPr>
        <w:t>__________________________________________</w:t>
      </w:r>
      <w:r w:rsidR="00621E3D">
        <w:rPr>
          <w:sz w:val="22"/>
          <w:szCs w:val="22"/>
        </w:rPr>
        <w:t>)</w:t>
      </w:r>
      <w:r w:rsidR="00395F36" w:rsidRPr="005936AA">
        <w:rPr>
          <w:color w:val="000000"/>
          <w:sz w:val="22"/>
          <w:szCs w:val="22"/>
          <w:shd w:val="clear" w:color="auto" w:fill="FFFFFF"/>
        </w:rPr>
        <w:t xml:space="preserve">, </w:t>
      </w:r>
      <w:r w:rsidR="0050635F" w:rsidRPr="005936AA">
        <w:rPr>
          <w:sz w:val="22"/>
          <w:szCs w:val="22"/>
        </w:rPr>
        <w:t>именуемый</w:t>
      </w:r>
      <w:r w:rsidR="006C4919" w:rsidRPr="005936AA">
        <w:rPr>
          <w:sz w:val="22"/>
          <w:szCs w:val="22"/>
        </w:rPr>
        <w:t xml:space="preserve"> в дальнейшем «Покупатель</w:t>
      </w:r>
      <w:r w:rsidR="00077E84" w:rsidRPr="005936AA">
        <w:rPr>
          <w:sz w:val="22"/>
          <w:szCs w:val="22"/>
        </w:rPr>
        <w:t>»</w:t>
      </w:r>
      <w:r w:rsidR="00624F1D" w:rsidRPr="005936AA">
        <w:rPr>
          <w:sz w:val="22"/>
          <w:szCs w:val="22"/>
        </w:rPr>
        <w:t>,</w:t>
      </w:r>
      <w:r w:rsidR="00C377C7" w:rsidRPr="005936AA">
        <w:rPr>
          <w:sz w:val="22"/>
          <w:szCs w:val="22"/>
        </w:rPr>
        <w:t xml:space="preserve"> в лице</w:t>
      </w:r>
      <w:r w:rsidR="0057243E" w:rsidRPr="005936AA">
        <w:rPr>
          <w:sz w:val="22"/>
          <w:szCs w:val="22"/>
        </w:rPr>
        <w:t xml:space="preserve"> </w:t>
      </w:r>
      <w:r w:rsidR="00CE2DEE">
        <w:rPr>
          <w:sz w:val="22"/>
          <w:szCs w:val="22"/>
        </w:rPr>
        <w:t>________________________________________________________</w:t>
      </w:r>
      <w:r w:rsidR="00B746CE" w:rsidRPr="005936AA">
        <w:rPr>
          <w:sz w:val="22"/>
          <w:szCs w:val="22"/>
        </w:rPr>
        <w:t>,</w:t>
      </w:r>
      <w:r w:rsidR="0057243E" w:rsidRPr="005936AA">
        <w:rPr>
          <w:sz w:val="22"/>
          <w:szCs w:val="22"/>
        </w:rPr>
        <w:t xml:space="preserve"> </w:t>
      </w:r>
      <w:r w:rsidR="00C377C7" w:rsidRPr="005936AA">
        <w:rPr>
          <w:sz w:val="22"/>
          <w:szCs w:val="22"/>
        </w:rPr>
        <w:t>действующ</w:t>
      </w:r>
      <w:r w:rsidR="00C32186" w:rsidRPr="005936AA">
        <w:rPr>
          <w:sz w:val="22"/>
          <w:szCs w:val="22"/>
        </w:rPr>
        <w:t>е</w:t>
      </w:r>
      <w:r w:rsidR="00A30B17" w:rsidRPr="005936AA">
        <w:rPr>
          <w:sz w:val="22"/>
          <w:szCs w:val="22"/>
        </w:rPr>
        <w:t>го</w:t>
      </w:r>
      <w:r w:rsidR="0057243E" w:rsidRPr="005936AA">
        <w:rPr>
          <w:sz w:val="22"/>
          <w:szCs w:val="22"/>
        </w:rPr>
        <w:t xml:space="preserve"> </w:t>
      </w:r>
      <w:r w:rsidR="00C377C7" w:rsidRPr="005936AA">
        <w:rPr>
          <w:sz w:val="22"/>
          <w:szCs w:val="22"/>
        </w:rPr>
        <w:t>на основании</w:t>
      </w:r>
      <w:r w:rsidR="0057243E" w:rsidRPr="005936AA">
        <w:rPr>
          <w:sz w:val="22"/>
          <w:szCs w:val="22"/>
        </w:rPr>
        <w:t xml:space="preserve"> </w:t>
      </w:r>
      <w:r w:rsidR="00CE2DEE">
        <w:rPr>
          <w:sz w:val="22"/>
          <w:szCs w:val="22"/>
        </w:rPr>
        <w:t>______________________________</w:t>
      </w:r>
      <w:r w:rsidR="00015809">
        <w:rPr>
          <w:sz w:val="22"/>
          <w:szCs w:val="22"/>
        </w:rPr>
        <w:t>_____________</w:t>
      </w:r>
      <w:r w:rsidR="00E85EA4" w:rsidRPr="005936AA">
        <w:rPr>
          <w:sz w:val="22"/>
          <w:szCs w:val="22"/>
        </w:rPr>
        <w:t>,</w:t>
      </w:r>
      <w:r w:rsidR="00C377C7" w:rsidRPr="005936AA">
        <w:rPr>
          <w:sz w:val="22"/>
          <w:szCs w:val="22"/>
        </w:rPr>
        <w:t xml:space="preserve"> с другой стороны, заключили настоящий договор о нижеследующем:</w:t>
      </w:r>
    </w:p>
    <w:p w:rsidR="00C416C7" w:rsidRPr="005936AA" w:rsidRDefault="00C416C7" w:rsidP="00C416C7">
      <w:pPr>
        <w:tabs>
          <w:tab w:val="left" w:pos="709"/>
        </w:tabs>
        <w:jc w:val="center"/>
        <w:rPr>
          <w:sz w:val="22"/>
          <w:szCs w:val="22"/>
        </w:rPr>
      </w:pPr>
      <w:r>
        <w:rPr>
          <w:sz w:val="22"/>
          <w:szCs w:val="22"/>
        </w:rPr>
        <w:t>1.</w:t>
      </w:r>
      <w:r w:rsidRPr="00460437">
        <w:rPr>
          <w:sz w:val="22"/>
          <w:szCs w:val="22"/>
        </w:rPr>
        <w:t>ПРЕДМЕТ ДОГОВОРА</w:t>
      </w:r>
    </w:p>
    <w:p w:rsidR="00CE2DEE" w:rsidRPr="00460437" w:rsidRDefault="00CE2DEE" w:rsidP="00CE2DEE">
      <w:pPr>
        <w:numPr>
          <w:ilvl w:val="1"/>
          <w:numId w:val="8"/>
        </w:numPr>
        <w:tabs>
          <w:tab w:val="clear" w:pos="792"/>
        </w:tabs>
        <w:ind w:left="0" w:firstLine="0"/>
        <w:jc w:val="both"/>
        <w:rPr>
          <w:sz w:val="22"/>
          <w:szCs w:val="22"/>
        </w:rPr>
      </w:pPr>
      <w:r w:rsidRPr="00460437">
        <w:rPr>
          <w:sz w:val="22"/>
          <w:szCs w:val="22"/>
        </w:rPr>
        <w:t>Поставщик обязуется передать Покупателю в собственность мясную продукцию (далее продукция) в количестве согласно заявкам, товарно-транспортным накладным, а Покупатель обязуется принять и оплатить ее в соответствии с условиями, указанными в настоящем договоре.</w:t>
      </w:r>
    </w:p>
    <w:p w:rsidR="00CE2DEE" w:rsidRPr="001C6367" w:rsidRDefault="00CE2DEE" w:rsidP="00CE2DEE">
      <w:pPr>
        <w:jc w:val="both"/>
        <w:rPr>
          <w:sz w:val="22"/>
          <w:szCs w:val="22"/>
        </w:rPr>
      </w:pPr>
      <w:r>
        <w:rPr>
          <w:sz w:val="22"/>
          <w:szCs w:val="22"/>
        </w:rPr>
        <w:t>1.</w:t>
      </w:r>
      <w:r w:rsidRPr="001C6367">
        <w:rPr>
          <w:sz w:val="22"/>
          <w:szCs w:val="22"/>
        </w:rPr>
        <w:t>2</w:t>
      </w:r>
      <w:r>
        <w:rPr>
          <w:sz w:val="22"/>
          <w:szCs w:val="22"/>
        </w:rPr>
        <w:t xml:space="preserve">.  </w:t>
      </w:r>
      <w:r w:rsidRPr="00460437">
        <w:rPr>
          <w:sz w:val="22"/>
          <w:szCs w:val="22"/>
        </w:rPr>
        <w:t>Общая сумма по настоящему договору определяется из стоимости всей приобретенной Покупателем продукции за период действия договора, котора</w:t>
      </w:r>
      <w:r>
        <w:rPr>
          <w:sz w:val="22"/>
          <w:szCs w:val="22"/>
        </w:rPr>
        <w:t>я исчисляется путем сложения</w:t>
      </w:r>
      <w:r w:rsidRPr="00460437">
        <w:rPr>
          <w:sz w:val="22"/>
          <w:szCs w:val="22"/>
        </w:rPr>
        <w:t xml:space="preserve"> сумм, указанных в товарно-транспортных накладных.</w:t>
      </w:r>
    </w:p>
    <w:p w:rsidR="00CE2DEE" w:rsidRPr="000A5ADA" w:rsidRDefault="00CE2DEE" w:rsidP="00CE2DEE">
      <w:pPr>
        <w:jc w:val="both"/>
        <w:rPr>
          <w:sz w:val="22"/>
          <w:szCs w:val="22"/>
        </w:rPr>
      </w:pPr>
      <w:r>
        <w:rPr>
          <w:sz w:val="22"/>
          <w:szCs w:val="22"/>
        </w:rPr>
        <w:t>1.3.     Цель приобретения – _______________________________________.</w:t>
      </w:r>
    </w:p>
    <w:p w:rsidR="00CE2DEE" w:rsidRPr="00460437" w:rsidRDefault="00CE2DEE" w:rsidP="00CE2DEE">
      <w:pPr>
        <w:numPr>
          <w:ilvl w:val="0"/>
          <w:numId w:val="8"/>
        </w:numPr>
        <w:jc w:val="center"/>
        <w:rPr>
          <w:sz w:val="22"/>
          <w:szCs w:val="22"/>
        </w:rPr>
      </w:pPr>
      <w:r w:rsidRPr="00460437">
        <w:rPr>
          <w:sz w:val="22"/>
          <w:szCs w:val="22"/>
        </w:rPr>
        <w:t>КАЧЕСТВО, КОМПЛЕКТНОСТЬ</w:t>
      </w:r>
    </w:p>
    <w:p w:rsidR="00CE2DEE" w:rsidRPr="00460437" w:rsidRDefault="00CE2DEE" w:rsidP="00CE2DEE">
      <w:pPr>
        <w:numPr>
          <w:ilvl w:val="1"/>
          <w:numId w:val="10"/>
        </w:numPr>
        <w:tabs>
          <w:tab w:val="clear" w:pos="792"/>
        </w:tabs>
        <w:ind w:left="0" w:firstLine="0"/>
        <w:jc w:val="both"/>
        <w:rPr>
          <w:sz w:val="22"/>
          <w:szCs w:val="22"/>
        </w:rPr>
      </w:pPr>
      <w:r w:rsidRPr="00460437">
        <w:rPr>
          <w:sz w:val="22"/>
          <w:szCs w:val="22"/>
        </w:rPr>
        <w:t>Поставляемая продукция по качеству должна соответствовать требованиям техническим нормативно правовым актам Республики Беларусь.</w:t>
      </w:r>
    </w:p>
    <w:p w:rsidR="00CE2DEE" w:rsidRPr="00460437" w:rsidRDefault="00CE2DEE" w:rsidP="00CE2DEE">
      <w:pPr>
        <w:numPr>
          <w:ilvl w:val="1"/>
          <w:numId w:val="10"/>
        </w:numPr>
        <w:tabs>
          <w:tab w:val="clear" w:pos="792"/>
        </w:tabs>
        <w:ind w:left="0" w:firstLine="0"/>
        <w:jc w:val="both"/>
        <w:rPr>
          <w:sz w:val="22"/>
          <w:szCs w:val="22"/>
        </w:rPr>
      </w:pPr>
      <w:r w:rsidRPr="00460437">
        <w:rPr>
          <w:sz w:val="22"/>
          <w:szCs w:val="22"/>
        </w:rPr>
        <w:t>Порядок приёмки продукции по количеству и качеству осуществляется в соответствии с Положением «О приёмке товаров по количеству и качеству», утверждённым Постановлением Совета Министров Республики Беларусь от 03.09.2008 г. № 1290.</w:t>
      </w:r>
    </w:p>
    <w:p w:rsidR="00CE2DEE" w:rsidRDefault="00CE2DEE" w:rsidP="00CE2DEE">
      <w:pPr>
        <w:numPr>
          <w:ilvl w:val="1"/>
          <w:numId w:val="10"/>
        </w:numPr>
        <w:tabs>
          <w:tab w:val="clear" w:pos="792"/>
        </w:tabs>
        <w:ind w:left="0" w:firstLine="0"/>
        <w:jc w:val="both"/>
        <w:rPr>
          <w:sz w:val="22"/>
          <w:szCs w:val="22"/>
        </w:rPr>
      </w:pPr>
      <w:r w:rsidRPr="00460437">
        <w:rPr>
          <w:sz w:val="22"/>
          <w:szCs w:val="22"/>
        </w:rPr>
        <w:t xml:space="preserve">Покупатель гарантирует Поставщику соответствие условий хранения продукции       требованиям,  предъявляемым техническими нормативно правовыми актами Республики Беларусь, как на складе  Покупателя до ее реализации потребителю, так и во время хранения в торговых объектах Покупателя. В случае возникновения споров между Сторонами относительно качества продукции и условий ее хранения на складе Покупателя до реализации потребителю и (или) в торговых объектах  Покупателя, Поставщик оставляет за собой право на проведения аудита соответствия в месте нахождения Покупателя с участием представителей обеих Сторон, либо с участием третьей Стороны (независимого аудитора).  </w:t>
      </w:r>
    </w:p>
    <w:p w:rsidR="00CE2DEE" w:rsidRPr="005F4160" w:rsidRDefault="00CE2DEE" w:rsidP="00CE2DEE">
      <w:pPr>
        <w:pStyle w:val="aa"/>
        <w:numPr>
          <w:ilvl w:val="0"/>
          <w:numId w:val="8"/>
        </w:numPr>
        <w:jc w:val="center"/>
        <w:rPr>
          <w:sz w:val="22"/>
          <w:szCs w:val="22"/>
        </w:rPr>
      </w:pPr>
      <w:r w:rsidRPr="005F4160">
        <w:rPr>
          <w:sz w:val="22"/>
          <w:szCs w:val="22"/>
          <w:lang w:val="en-US"/>
        </w:rPr>
        <w:t>C</w:t>
      </w:r>
      <w:r w:rsidRPr="005F4160">
        <w:rPr>
          <w:sz w:val="22"/>
          <w:szCs w:val="22"/>
        </w:rPr>
        <w:t>РОКИ И ПОРЯДОК ПОСТАВКИ</w:t>
      </w:r>
    </w:p>
    <w:p w:rsidR="00CE2DEE" w:rsidRPr="00460437" w:rsidRDefault="00CE2DEE" w:rsidP="00CE2DEE">
      <w:pPr>
        <w:numPr>
          <w:ilvl w:val="0"/>
          <w:numId w:val="12"/>
        </w:numPr>
        <w:tabs>
          <w:tab w:val="clear" w:pos="360"/>
        </w:tabs>
        <w:ind w:left="0" w:right="-1" w:firstLine="0"/>
        <w:jc w:val="both"/>
        <w:rPr>
          <w:bCs/>
          <w:sz w:val="22"/>
          <w:szCs w:val="22"/>
        </w:rPr>
      </w:pPr>
      <w:r w:rsidRPr="00460437">
        <w:rPr>
          <w:sz w:val="22"/>
          <w:szCs w:val="22"/>
        </w:rPr>
        <w:t>Продукция поставляется Покупателю по предварительной заявке</w:t>
      </w:r>
      <w:r w:rsidRPr="00460437">
        <w:rPr>
          <w:bCs/>
          <w:sz w:val="22"/>
          <w:szCs w:val="22"/>
        </w:rPr>
        <w:t>.</w:t>
      </w:r>
    </w:p>
    <w:p w:rsidR="00CE2DEE" w:rsidRPr="00460437" w:rsidRDefault="00CE2DEE" w:rsidP="00CE2DEE">
      <w:pPr>
        <w:numPr>
          <w:ilvl w:val="0"/>
          <w:numId w:val="12"/>
        </w:numPr>
        <w:tabs>
          <w:tab w:val="clear" w:pos="360"/>
        </w:tabs>
        <w:ind w:left="0" w:firstLine="0"/>
        <w:jc w:val="both"/>
        <w:rPr>
          <w:sz w:val="22"/>
          <w:szCs w:val="22"/>
        </w:rPr>
      </w:pPr>
      <w:r w:rsidRPr="00460437">
        <w:rPr>
          <w:sz w:val="22"/>
          <w:szCs w:val="22"/>
        </w:rPr>
        <w:t>Заявка передаётся Покупателем в отдел продаж по тел</w:t>
      </w:r>
      <w:r>
        <w:rPr>
          <w:sz w:val="22"/>
          <w:szCs w:val="22"/>
          <w:lang w:val="be-BY"/>
        </w:rPr>
        <w:t>.:</w:t>
      </w:r>
      <w:r w:rsidRPr="00460437">
        <w:rPr>
          <w:sz w:val="22"/>
          <w:szCs w:val="22"/>
        </w:rPr>
        <w:t xml:space="preserve"> </w:t>
      </w:r>
      <w:r>
        <w:rPr>
          <w:sz w:val="22"/>
          <w:szCs w:val="22"/>
        </w:rPr>
        <w:t>73-91-99</w:t>
      </w:r>
      <w:r w:rsidRPr="00460437">
        <w:rPr>
          <w:sz w:val="22"/>
          <w:szCs w:val="22"/>
        </w:rPr>
        <w:t xml:space="preserve">, </w:t>
      </w:r>
      <w:r>
        <w:rPr>
          <w:sz w:val="22"/>
          <w:szCs w:val="22"/>
        </w:rPr>
        <w:t>73-96-41</w:t>
      </w:r>
      <w:r w:rsidRPr="00460437">
        <w:rPr>
          <w:sz w:val="22"/>
          <w:szCs w:val="22"/>
        </w:rPr>
        <w:t xml:space="preserve">, </w:t>
      </w:r>
      <w:r>
        <w:rPr>
          <w:sz w:val="22"/>
          <w:szCs w:val="22"/>
        </w:rPr>
        <w:t>73-70-26</w:t>
      </w:r>
      <w:r w:rsidRPr="00460437">
        <w:rPr>
          <w:sz w:val="22"/>
          <w:szCs w:val="22"/>
        </w:rPr>
        <w:t xml:space="preserve">, </w:t>
      </w:r>
      <w:r>
        <w:rPr>
          <w:sz w:val="22"/>
          <w:szCs w:val="22"/>
        </w:rPr>
        <w:t>76-21-94</w:t>
      </w:r>
      <w:r w:rsidRPr="00460437">
        <w:rPr>
          <w:sz w:val="22"/>
          <w:szCs w:val="22"/>
        </w:rPr>
        <w:t xml:space="preserve">, </w:t>
      </w:r>
      <w:r>
        <w:rPr>
          <w:sz w:val="22"/>
          <w:szCs w:val="22"/>
        </w:rPr>
        <w:t>76-45-25</w:t>
      </w:r>
      <w:r w:rsidRPr="00460437">
        <w:rPr>
          <w:sz w:val="22"/>
          <w:szCs w:val="22"/>
        </w:rPr>
        <w:t xml:space="preserve"> за 36 часов до момента поставки.</w:t>
      </w:r>
    </w:p>
    <w:p w:rsidR="00CE2DEE" w:rsidRPr="00E90E11" w:rsidRDefault="00CE2DEE" w:rsidP="00CE2DEE">
      <w:pPr>
        <w:numPr>
          <w:ilvl w:val="0"/>
          <w:numId w:val="12"/>
        </w:numPr>
        <w:tabs>
          <w:tab w:val="clear" w:pos="360"/>
        </w:tabs>
        <w:ind w:left="0" w:firstLine="0"/>
        <w:jc w:val="both"/>
        <w:rPr>
          <w:sz w:val="22"/>
          <w:szCs w:val="22"/>
        </w:rPr>
      </w:pPr>
      <w:r w:rsidRPr="00460437">
        <w:rPr>
          <w:sz w:val="22"/>
          <w:szCs w:val="22"/>
        </w:rPr>
        <w:t>Поставка продукции производится автотранспортом Поставщика. По согласованию сторон поставка продукции может производиться автотранспортом Покупателя. При доставке продукции автотранспортом Покупателя наличие санитарного паспорта на транспортное средство  обязательно.</w:t>
      </w:r>
    </w:p>
    <w:p w:rsidR="00CE2DEE" w:rsidRPr="00460437" w:rsidRDefault="00CE2DEE" w:rsidP="00CE2DEE">
      <w:pPr>
        <w:numPr>
          <w:ilvl w:val="0"/>
          <w:numId w:val="27"/>
        </w:numPr>
        <w:jc w:val="center"/>
        <w:rPr>
          <w:sz w:val="22"/>
          <w:szCs w:val="22"/>
          <w:lang w:val="en-US"/>
        </w:rPr>
      </w:pPr>
      <w:r w:rsidRPr="00460437">
        <w:rPr>
          <w:sz w:val="22"/>
          <w:szCs w:val="22"/>
        </w:rPr>
        <w:t>ТАРА</w:t>
      </w:r>
      <w:r w:rsidRPr="00460437">
        <w:rPr>
          <w:sz w:val="22"/>
          <w:szCs w:val="22"/>
          <w:lang w:val="en-US"/>
        </w:rPr>
        <w:t xml:space="preserve">, </w:t>
      </w:r>
      <w:r w:rsidRPr="00460437">
        <w:rPr>
          <w:sz w:val="22"/>
          <w:szCs w:val="22"/>
        </w:rPr>
        <w:t>УПАКОВКА</w:t>
      </w:r>
      <w:r w:rsidRPr="00460437">
        <w:rPr>
          <w:sz w:val="22"/>
          <w:szCs w:val="22"/>
          <w:lang w:val="en-US"/>
        </w:rPr>
        <w:t xml:space="preserve">, </w:t>
      </w:r>
      <w:r w:rsidRPr="00460437">
        <w:rPr>
          <w:sz w:val="22"/>
          <w:szCs w:val="22"/>
        </w:rPr>
        <w:t>МАРКИРОВКА</w:t>
      </w:r>
    </w:p>
    <w:p w:rsidR="00CE2DEE" w:rsidRPr="00096916" w:rsidRDefault="00CE2DEE" w:rsidP="00CE2DEE">
      <w:pPr>
        <w:numPr>
          <w:ilvl w:val="1"/>
          <w:numId w:val="13"/>
        </w:numPr>
        <w:tabs>
          <w:tab w:val="clear" w:pos="792"/>
        </w:tabs>
        <w:ind w:left="0" w:firstLine="0"/>
        <w:jc w:val="both"/>
        <w:rPr>
          <w:sz w:val="22"/>
          <w:szCs w:val="22"/>
        </w:rPr>
      </w:pPr>
      <w:r w:rsidRPr="00096916">
        <w:rPr>
          <w:sz w:val="22"/>
          <w:szCs w:val="22"/>
        </w:rPr>
        <w:t>Тара и упаковка должны соответствовать требованиям действующих стандартов (технических условий).</w:t>
      </w:r>
    </w:p>
    <w:p w:rsidR="00CE2DEE" w:rsidRPr="00096916" w:rsidRDefault="00CE2DEE" w:rsidP="00CE2DEE">
      <w:pPr>
        <w:numPr>
          <w:ilvl w:val="1"/>
          <w:numId w:val="13"/>
        </w:numPr>
        <w:tabs>
          <w:tab w:val="clear" w:pos="792"/>
        </w:tabs>
        <w:ind w:left="0" w:firstLine="0"/>
        <w:jc w:val="both"/>
        <w:rPr>
          <w:sz w:val="22"/>
          <w:szCs w:val="22"/>
        </w:rPr>
      </w:pPr>
      <w:r w:rsidRPr="00096916">
        <w:rPr>
          <w:sz w:val="22"/>
          <w:szCs w:val="22"/>
        </w:rPr>
        <w:t>Поставляемая продукция (товары) подлежит маркировке в соответствии с требованиями действующих стандартов и технических условий.</w:t>
      </w:r>
    </w:p>
    <w:p w:rsidR="00CE2DEE" w:rsidRDefault="00CE2DEE" w:rsidP="00CE2DEE">
      <w:pPr>
        <w:numPr>
          <w:ilvl w:val="1"/>
          <w:numId w:val="13"/>
        </w:numPr>
        <w:tabs>
          <w:tab w:val="clear" w:pos="792"/>
        </w:tabs>
        <w:ind w:left="0" w:firstLine="0"/>
        <w:jc w:val="both"/>
        <w:rPr>
          <w:sz w:val="22"/>
          <w:szCs w:val="22"/>
        </w:rPr>
      </w:pPr>
      <w:r w:rsidRPr="00096916">
        <w:rPr>
          <w:sz w:val="22"/>
          <w:szCs w:val="22"/>
        </w:rPr>
        <w:t>Покупатель обязан возвратить Поставщику многооборотную тару, в которой поступает продукция, в день её получения.</w:t>
      </w:r>
    </w:p>
    <w:p w:rsidR="00CE2DEE" w:rsidRPr="00096916" w:rsidRDefault="00CE2DEE" w:rsidP="00CE2DEE">
      <w:pPr>
        <w:numPr>
          <w:ilvl w:val="1"/>
          <w:numId w:val="13"/>
        </w:numPr>
        <w:tabs>
          <w:tab w:val="clear" w:pos="792"/>
        </w:tabs>
        <w:ind w:left="0" w:firstLine="0"/>
        <w:jc w:val="both"/>
        <w:rPr>
          <w:sz w:val="22"/>
          <w:szCs w:val="22"/>
        </w:rPr>
      </w:pPr>
      <w:r>
        <w:rPr>
          <w:sz w:val="22"/>
          <w:szCs w:val="22"/>
        </w:rPr>
        <w:t xml:space="preserve">В случае невозврата тары в день получения продукции, покупатель обязан вернуть многооборотную тару не позднее 30 дней с даты поставки товара. В случае невозврата тары в установленный срок, тара считается реализованной Продавцом и является предметом обложения НДС. Первичным учетным документом для исчисления НДС является акт сверки, составленный Продавцом в одностороннем порядке. </w:t>
      </w:r>
    </w:p>
    <w:p w:rsidR="00CE2DEE" w:rsidRDefault="00CE2DEE" w:rsidP="00CE2DEE">
      <w:pPr>
        <w:pStyle w:val="a3"/>
        <w:numPr>
          <w:ilvl w:val="1"/>
          <w:numId w:val="13"/>
        </w:numPr>
        <w:tabs>
          <w:tab w:val="clear" w:pos="792"/>
        </w:tabs>
        <w:ind w:left="0" w:firstLine="0"/>
        <w:jc w:val="both"/>
        <w:rPr>
          <w:sz w:val="22"/>
          <w:szCs w:val="22"/>
        </w:rPr>
      </w:pPr>
      <w:r w:rsidRPr="00096916">
        <w:rPr>
          <w:sz w:val="22"/>
          <w:szCs w:val="22"/>
        </w:rPr>
        <w:t>В случае несоответствия маркировки на продукции сопроводительным документам, Покупатель не имеет права реализовывать продукцию до выяснения обстоятельств и письме</w:t>
      </w:r>
      <w:r>
        <w:rPr>
          <w:sz w:val="22"/>
          <w:szCs w:val="22"/>
        </w:rPr>
        <w:t>нного подтверждения Поставщика.</w:t>
      </w:r>
    </w:p>
    <w:p w:rsidR="00CE2DEE" w:rsidRPr="00E90E11" w:rsidRDefault="00CE2DEE" w:rsidP="00CE2DEE">
      <w:pPr>
        <w:pStyle w:val="aa"/>
        <w:numPr>
          <w:ilvl w:val="1"/>
          <w:numId w:val="13"/>
        </w:numPr>
        <w:tabs>
          <w:tab w:val="clear" w:pos="792"/>
        </w:tabs>
        <w:ind w:left="0" w:firstLine="0"/>
        <w:jc w:val="both"/>
        <w:rPr>
          <w:sz w:val="22"/>
          <w:szCs w:val="22"/>
        </w:rPr>
      </w:pPr>
      <w:r w:rsidRPr="00AE3016">
        <w:rPr>
          <w:sz w:val="22"/>
          <w:szCs w:val="22"/>
        </w:rPr>
        <w:t xml:space="preserve">Стороны пришли к соглашению о том, что способом обеспечения исполнения обязательства Покупателя по своевременному возврату многооборотной тары Поставщику является залог стоимости тары. Залоговая стоимость на многооборотную тару представляет собой упреждающую оценку убытков (реального ущерба) Поставщика от утраты принадлежащего ему имущества. В случае неисполнения </w:t>
      </w:r>
      <w:r w:rsidRPr="00AE3016">
        <w:rPr>
          <w:sz w:val="22"/>
          <w:szCs w:val="22"/>
        </w:rPr>
        <w:lastRenderedPageBreak/>
        <w:t>Покупателем обязательства по возврату тары, сумма залога за тару не возвращается, а признается Поставщиком компенсацией убытков от утраты принадлежащего ему имущества.</w:t>
      </w:r>
    </w:p>
    <w:p w:rsidR="00CE2DEE" w:rsidRPr="00E90E11" w:rsidRDefault="00CE2DEE" w:rsidP="00CE2DEE">
      <w:pPr>
        <w:pStyle w:val="aa"/>
        <w:numPr>
          <w:ilvl w:val="0"/>
          <w:numId w:val="27"/>
        </w:numPr>
        <w:ind w:hanging="720"/>
        <w:jc w:val="center"/>
        <w:rPr>
          <w:sz w:val="22"/>
          <w:szCs w:val="22"/>
        </w:rPr>
      </w:pPr>
      <w:r w:rsidRPr="00E90E11">
        <w:rPr>
          <w:sz w:val="22"/>
          <w:szCs w:val="22"/>
        </w:rPr>
        <w:t>ЦЕНЫ И ПОРЯДОК РАСЧЁТОВ, СУММА ДОГОВОРА</w:t>
      </w:r>
    </w:p>
    <w:p w:rsidR="00CE2DEE" w:rsidRPr="00460437" w:rsidRDefault="00CE2DEE" w:rsidP="00CE2DEE">
      <w:pPr>
        <w:numPr>
          <w:ilvl w:val="1"/>
          <w:numId w:val="19"/>
        </w:numPr>
        <w:tabs>
          <w:tab w:val="clear" w:pos="792"/>
        </w:tabs>
        <w:ind w:left="0" w:firstLine="0"/>
        <w:jc w:val="both"/>
        <w:rPr>
          <w:sz w:val="22"/>
          <w:szCs w:val="22"/>
        </w:rPr>
      </w:pPr>
      <w:r w:rsidRPr="00460437">
        <w:rPr>
          <w:sz w:val="22"/>
          <w:szCs w:val="22"/>
        </w:rPr>
        <w:t xml:space="preserve">Покупатель оплачивает Поставщику поставляемую продукцию по ценам согласно прейскуранта Поставщика, </w:t>
      </w:r>
      <w:r>
        <w:rPr>
          <w:sz w:val="22"/>
          <w:szCs w:val="22"/>
        </w:rPr>
        <w:t xml:space="preserve">если цена отличается от действующего прейскуранта, то по протоколу согласования цен, </w:t>
      </w:r>
      <w:r w:rsidRPr="00460437">
        <w:rPr>
          <w:sz w:val="22"/>
          <w:szCs w:val="22"/>
        </w:rPr>
        <w:t>действующего на момент отгрузки, на условиях доставки транспортом Поставщика</w:t>
      </w:r>
      <w:r>
        <w:rPr>
          <w:sz w:val="22"/>
          <w:szCs w:val="22"/>
        </w:rPr>
        <w:t xml:space="preserve"> приодногородних </w:t>
      </w:r>
      <w:r w:rsidRPr="00460437">
        <w:rPr>
          <w:sz w:val="22"/>
          <w:szCs w:val="22"/>
        </w:rPr>
        <w:t>перевозках</w:t>
      </w:r>
      <w:r>
        <w:rPr>
          <w:sz w:val="22"/>
          <w:szCs w:val="22"/>
        </w:rPr>
        <w:t xml:space="preserve"> на территории г.Бобруйска, а за пределами г.Бобруйска – при иногородних перевозках,</w:t>
      </w:r>
      <w:r w:rsidRPr="00460437">
        <w:rPr>
          <w:sz w:val="22"/>
          <w:szCs w:val="22"/>
        </w:rPr>
        <w:t xml:space="preserve"> либо на условиях вывоза транспортом Покупателя со склада Поставщика.</w:t>
      </w:r>
    </w:p>
    <w:p w:rsidR="00CE2DEE" w:rsidRPr="003139F9" w:rsidRDefault="00CE2DEE" w:rsidP="00CE2DEE">
      <w:pPr>
        <w:pStyle w:val="aa"/>
        <w:numPr>
          <w:ilvl w:val="1"/>
          <w:numId w:val="19"/>
        </w:numPr>
        <w:tabs>
          <w:tab w:val="clear" w:pos="792"/>
          <w:tab w:val="num" w:pos="0"/>
        </w:tabs>
        <w:ind w:left="0" w:firstLine="0"/>
        <w:jc w:val="both"/>
        <w:rPr>
          <w:sz w:val="22"/>
          <w:szCs w:val="22"/>
        </w:rPr>
      </w:pPr>
      <w:r w:rsidRPr="003139F9">
        <w:rPr>
          <w:sz w:val="22"/>
          <w:szCs w:val="22"/>
        </w:rPr>
        <w:t>Оплата за отгруженную продукцию осуществляется платежными поручениями в белорусских рублях путем внесения 100% предварительной оплаты. По соглашению сторон допускается оплата с отсрочкой платежа, которая согласовывается сторонами путем подписания дополнительного соглашения. В случае отгрузки продукции сверх произведенной предварительной оплаты, Покупатель обязан оплатить разницу в течение одного банковского дня с момента получения продукции.</w:t>
      </w:r>
    </w:p>
    <w:p w:rsidR="00CE2DEE" w:rsidRPr="00E90E11" w:rsidRDefault="00CE2DEE" w:rsidP="00CE2DEE">
      <w:pPr>
        <w:numPr>
          <w:ilvl w:val="1"/>
          <w:numId w:val="19"/>
        </w:numPr>
        <w:ind w:left="0" w:firstLine="0"/>
        <w:jc w:val="both"/>
        <w:rPr>
          <w:sz w:val="22"/>
          <w:szCs w:val="22"/>
        </w:rPr>
      </w:pPr>
      <w:r>
        <w:rPr>
          <w:sz w:val="22"/>
          <w:szCs w:val="22"/>
        </w:rPr>
        <w:t xml:space="preserve">По соглашению сторон возможно изменение способа исполнения обязательства (зачет, отступное, новация и другие способы исполнения обязательств, не противоречащие  действующему законодательству Республики Беларусь). </w:t>
      </w:r>
    </w:p>
    <w:p w:rsidR="00CE2DEE" w:rsidRPr="000667F6" w:rsidRDefault="00CE2DEE" w:rsidP="00CE2DEE">
      <w:pPr>
        <w:jc w:val="both"/>
        <w:rPr>
          <w:sz w:val="6"/>
          <w:szCs w:val="6"/>
        </w:rPr>
      </w:pPr>
    </w:p>
    <w:p w:rsidR="00CE2DEE" w:rsidRPr="00460437" w:rsidRDefault="00CE2DEE" w:rsidP="00CE2DEE">
      <w:pPr>
        <w:numPr>
          <w:ilvl w:val="0"/>
          <w:numId w:val="26"/>
        </w:numPr>
        <w:jc w:val="center"/>
        <w:rPr>
          <w:sz w:val="22"/>
          <w:szCs w:val="22"/>
        </w:rPr>
      </w:pPr>
      <w:r w:rsidRPr="00460437">
        <w:rPr>
          <w:sz w:val="22"/>
          <w:szCs w:val="22"/>
        </w:rPr>
        <w:t>ИМУЩЕСТВЕННАЯ ОТВЕТСТВЕННОСТЬ</w:t>
      </w:r>
    </w:p>
    <w:p w:rsidR="00CE2DEE" w:rsidRPr="00460437" w:rsidRDefault="00CE2DEE" w:rsidP="00CE2DEE">
      <w:pPr>
        <w:numPr>
          <w:ilvl w:val="1"/>
          <w:numId w:val="21"/>
        </w:numPr>
        <w:tabs>
          <w:tab w:val="clear" w:pos="792"/>
        </w:tabs>
        <w:ind w:left="0" w:firstLine="0"/>
        <w:jc w:val="both"/>
        <w:rPr>
          <w:sz w:val="22"/>
          <w:szCs w:val="22"/>
        </w:rPr>
      </w:pPr>
      <w:r w:rsidRPr="00460437">
        <w:rPr>
          <w:sz w:val="22"/>
          <w:szCs w:val="22"/>
        </w:rPr>
        <w:t>За необоснованный отказ от получения заказанной продукции Покупатель уплачивает штраф в размере 10% стоимости данной продукции и возмещает убытки.</w:t>
      </w:r>
    </w:p>
    <w:p w:rsidR="00CE2DEE" w:rsidRPr="00460437" w:rsidRDefault="00CE2DEE" w:rsidP="00CE2DEE">
      <w:pPr>
        <w:numPr>
          <w:ilvl w:val="1"/>
          <w:numId w:val="21"/>
        </w:numPr>
        <w:tabs>
          <w:tab w:val="clear" w:pos="792"/>
        </w:tabs>
        <w:ind w:left="0" w:firstLine="0"/>
        <w:jc w:val="both"/>
        <w:rPr>
          <w:sz w:val="22"/>
          <w:szCs w:val="22"/>
        </w:rPr>
      </w:pPr>
      <w:r w:rsidRPr="00460437">
        <w:rPr>
          <w:sz w:val="22"/>
          <w:szCs w:val="22"/>
        </w:rPr>
        <w:t>При просрочке оплаты полученной продукции, Покупатель уплачивает Поставщику пеню в размере однодневной ставки рефинансирования Национального банка Республики Беларусь, увеличенной в два раза, от суммы просроченного платежа за каждый день просрочки (Постановление Совета Министров Республики Беларусь от 31 июля 2003 года №1014</w:t>
      </w:r>
      <w:r>
        <w:rPr>
          <w:sz w:val="22"/>
          <w:szCs w:val="22"/>
        </w:rPr>
        <w:t xml:space="preserve"> </w:t>
      </w:r>
      <w:r w:rsidRPr="00460437">
        <w:rPr>
          <w:sz w:val="22"/>
          <w:szCs w:val="22"/>
        </w:rPr>
        <w:t>«О расчетах за мясную и молочную продукцию, хлебопродукты»).</w:t>
      </w:r>
    </w:p>
    <w:p w:rsidR="00CE2DEE" w:rsidRDefault="00CE2DEE" w:rsidP="00CE2DEE">
      <w:pPr>
        <w:numPr>
          <w:ilvl w:val="1"/>
          <w:numId w:val="21"/>
        </w:numPr>
        <w:tabs>
          <w:tab w:val="clear" w:pos="792"/>
        </w:tabs>
        <w:ind w:left="0" w:firstLine="0"/>
        <w:jc w:val="both"/>
        <w:rPr>
          <w:sz w:val="22"/>
          <w:szCs w:val="22"/>
        </w:rPr>
      </w:pPr>
      <w:r w:rsidRPr="00460437">
        <w:rPr>
          <w:sz w:val="22"/>
          <w:szCs w:val="22"/>
        </w:rPr>
        <w:t>Уплата неустойки (ш</w:t>
      </w:r>
      <w:r>
        <w:rPr>
          <w:sz w:val="22"/>
          <w:szCs w:val="22"/>
        </w:rPr>
        <w:t>трафа, пени) и возмещение убытков</w:t>
      </w:r>
      <w:r w:rsidRPr="00460437">
        <w:rPr>
          <w:sz w:val="22"/>
          <w:szCs w:val="22"/>
        </w:rPr>
        <w:t>, причинённых ненадлежащим исполнением обязательства, не освобождает стороны от исполнения обязательств в натуре.</w:t>
      </w:r>
    </w:p>
    <w:p w:rsidR="00CE2DEE" w:rsidRPr="00E90E11" w:rsidRDefault="00CE2DEE" w:rsidP="00CE2DEE">
      <w:pPr>
        <w:numPr>
          <w:ilvl w:val="1"/>
          <w:numId w:val="21"/>
        </w:numPr>
        <w:tabs>
          <w:tab w:val="clear" w:pos="792"/>
        </w:tabs>
        <w:ind w:left="0" w:firstLine="0"/>
        <w:jc w:val="both"/>
        <w:rPr>
          <w:sz w:val="22"/>
          <w:szCs w:val="22"/>
        </w:rPr>
      </w:pPr>
      <w:r w:rsidRPr="00BB6085">
        <w:rPr>
          <w:sz w:val="22"/>
          <w:szCs w:val="22"/>
        </w:rPr>
        <w:t>В случае невозврата многооборотной тары Покупатель обязан не только возместить убытки от ее утраты, но и уплатить Поставщику штраф в размере 100% залоговой стоимости тары.</w:t>
      </w:r>
    </w:p>
    <w:p w:rsidR="00CE2DEE" w:rsidRPr="000667F6" w:rsidRDefault="00CE2DEE" w:rsidP="00CE2DEE">
      <w:pPr>
        <w:jc w:val="both"/>
        <w:rPr>
          <w:sz w:val="6"/>
          <w:szCs w:val="6"/>
        </w:rPr>
      </w:pPr>
    </w:p>
    <w:p w:rsidR="00CE2DEE" w:rsidRPr="00460437" w:rsidRDefault="00CE2DEE" w:rsidP="00CE2DEE">
      <w:pPr>
        <w:numPr>
          <w:ilvl w:val="0"/>
          <w:numId w:val="26"/>
        </w:numPr>
        <w:jc w:val="center"/>
        <w:rPr>
          <w:sz w:val="22"/>
          <w:szCs w:val="22"/>
        </w:rPr>
      </w:pPr>
      <w:r w:rsidRPr="00460437">
        <w:rPr>
          <w:sz w:val="22"/>
          <w:szCs w:val="22"/>
        </w:rPr>
        <w:t>ФОРС-МАЖОРНЫЕ ОБСТОЯТЕЛЬСТВА</w:t>
      </w:r>
    </w:p>
    <w:p w:rsidR="00CE2DEE" w:rsidRPr="00460437" w:rsidRDefault="00CE2DEE" w:rsidP="00CE2DEE">
      <w:pPr>
        <w:numPr>
          <w:ilvl w:val="1"/>
          <w:numId w:val="22"/>
        </w:numPr>
        <w:tabs>
          <w:tab w:val="clear" w:pos="792"/>
        </w:tabs>
        <w:ind w:left="0" w:firstLine="0"/>
        <w:jc w:val="both"/>
        <w:rPr>
          <w:sz w:val="22"/>
          <w:szCs w:val="22"/>
        </w:rPr>
      </w:pPr>
      <w:r w:rsidRPr="00460437">
        <w:rPr>
          <w:sz w:val="22"/>
          <w:szCs w:val="22"/>
        </w:rPr>
        <w:t>Стороны освобождаются от ответственности за частичное или полное неисполнение условий договора, если оно произошло по обстоятельствам непреодолимой силы, которые сторона не могла предвидеть или предотвратить. Сторона, ссылающаяся на такие обстоятельства, обязана информировать другую сторону не позднее 5</w:t>
      </w:r>
      <w:r>
        <w:rPr>
          <w:sz w:val="22"/>
          <w:szCs w:val="22"/>
        </w:rPr>
        <w:t xml:space="preserve"> календарных</w:t>
      </w:r>
      <w:r w:rsidRPr="00460437">
        <w:rPr>
          <w:sz w:val="22"/>
          <w:szCs w:val="22"/>
        </w:rPr>
        <w:t xml:space="preserve"> дней с момента их наступления.</w:t>
      </w:r>
    </w:p>
    <w:p w:rsidR="00CE2DEE" w:rsidRPr="00E90E11" w:rsidRDefault="00CE2DEE" w:rsidP="00CE2DEE">
      <w:pPr>
        <w:numPr>
          <w:ilvl w:val="1"/>
          <w:numId w:val="22"/>
        </w:numPr>
        <w:tabs>
          <w:tab w:val="clear" w:pos="792"/>
        </w:tabs>
        <w:ind w:left="0" w:firstLine="0"/>
        <w:jc w:val="both"/>
        <w:rPr>
          <w:sz w:val="22"/>
          <w:szCs w:val="22"/>
        </w:rPr>
      </w:pPr>
      <w:r w:rsidRPr="00460437">
        <w:rPr>
          <w:sz w:val="22"/>
          <w:szCs w:val="22"/>
        </w:rPr>
        <w:t>При возникновении обстояте</w:t>
      </w:r>
      <w:r>
        <w:rPr>
          <w:sz w:val="22"/>
          <w:szCs w:val="22"/>
        </w:rPr>
        <w:t>льств непреодолимой силы срок ис</w:t>
      </w:r>
      <w:r w:rsidRPr="00460437">
        <w:rPr>
          <w:sz w:val="22"/>
          <w:szCs w:val="22"/>
        </w:rPr>
        <w:t>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CE2DEE" w:rsidRPr="00460437" w:rsidRDefault="00CE2DEE" w:rsidP="00CE2DEE">
      <w:pPr>
        <w:numPr>
          <w:ilvl w:val="0"/>
          <w:numId w:val="26"/>
        </w:numPr>
        <w:jc w:val="center"/>
        <w:rPr>
          <w:sz w:val="22"/>
          <w:szCs w:val="22"/>
        </w:rPr>
      </w:pPr>
      <w:r w:rsidRPr="00460437">
        <w:rPr>
          <w:sz w:val="22"/>
          <w:szCs w:val="22"/>
        </w:rPr>
        <w:t>СРОК ДОГОВОРА, ИЗМЕНЕНИЕ И РАСТОРЖЕНИЕ ДОГОВОРА, РАССМОТРЕНИЕ СПОРОВ</w:t>
      </w:r>
    </w:p>
    <w:p w:rsidR="00CE2DEE" w:rsidRPr="00460437" w:rsidRDefault="00CE2DEE" w:rsidP="00CE2DEE">
      <w:pPr>
        <w:numPr>
          <w:ilvl w:val="1"/>
          <w:numId w:val="23"/>
        </w:numPr>
        <w:tabs>
          <w:tab w:val="clear" w:pos="792"/>
        </w:tabs>
        <w:ind w:left="0" w:firstLine="0"/>
        <w:jc w:val="both"/>
        <w:rPr>
          <w:sz w:val="22"/>
          <w:szCs w:val="22"/>
        </w:rPr>
      </w:pPr>
      <w:r w:rsidRPr="00460437">
        <w:rPr>
          <w:sz w:val="22"/>
          <w:szCs w:val="22"/>
        </w:rPr>
        <w:t>Договор вступает в силу с момента подписания и действ</w:t>
      </w:r>
      <w:r>
        <w:rPr>
          <w:sz w:val="22"/>
          <w:szCs w:val="22"/>
        </w:rPr>
        <w:t>ует до «__» __________</w:t>
      </w:r>
      <w:r w:rsidRPr="00460437">
        <w:rPr>
          <w:sz w:val="22"/>
          <w:szCs w:val="22"/>
        </w:rPr>
        <w:t xml:space="preserve"> 20</w:t>
      </w:r>
      <w:r>
        <w:rPr>
          <w:sz w:val="22"/>
          <w:szCs w:val="22"/>
        </w:rPr>
        <w:t>____</w:t>
      </w:r>
      <w:r w:rsidRPr="005944E9">
        <w:rPr>
          <w:sz w:val="22"/>
          <w:szCs w:val="22"/>
        </w:rPr>
        <w:t xml:space="preserve"> </w:t>
      </w:r>
      <w:r w:rsidRPr="00460437">
        <w:rPr>
          <w:sz w:val="22"/>
          <w:szCs w:val="22"/>
        </w:rPr>
        <w:t>года. Если за 30 дней до истечения срока действия договора ни одна из Сторон не уведомит об изменении или расторжении договора,  договор считается пролонгированным на каждый последующий год.</w:t>
      </w:r>
    </w:p>
    <w:p w:rsidR="00CE2DEE" w:rsidRPr="00460437" w:rsidRDefault="00CE2DEE" w:rsidP="00CE2DEE">
      <w:pPr>
        <w:numPr>
          <w:ilvl w:val="1"/>
          <w:numId w:val="23"/>
        </w:numPr>
        <w:tabs>
          <w:tab w:val="clear" w:pos="792"/>
        </w:tabs>
        <w:ind w:left="0" w:firstLine="0"/>
        <w:jc w:val="both"/>
        <w:rPr>
          <w:sz w:val="22"/>
          <w:szCs w:val="22"/>
        </w:rPr>
      </w:pPr>
      <w:r w:rsidRPr="00460437">
        <w:rPr>
          <w:sz w:val="22"/>
          <w:szCs w:val="22"/>
        </w:rPr>
        <w:t>Изменение условий договора возможно только по обоюдному согласию сторон.</w:t>
      </w:r>
    </w:p>
    <w:p w:rsidR="00CE2DEE" w:rsidRPr="00460437" w:rsidRDefault="00CE2DEE" w:rsidP="00CE2DEE">
      <w:pPr>
        <w:numPr>
          <w:ilvl w:val="1"/>
          <w:numId w:val="23"/>
        </w:numPr>
        <w:tabs>
          <w:tab w:val="clear" w:pos="792"/>
        </w:tabs>
        <w:ind w:left="0" w:firstLine="0"/>
        <w:jc w:val="both"/>
        <w:rPr>
          <w:sz w:val="22"/>
          <w:szCs w:val="22"/>
        </w:rPr>
      </w:pPr>
      <w:r w:rsidRPr="00460437">
        <w:rPr>
          <w:sz w:val="22"/>
          <w:szCs w:val="22"/>
        </w:rPr>
        <w:t>При расторжении договора сторона-инициатор обязана предупредить другую сторону не позднее, чем за 30 дней.</w:t>
      </w:r>
    </w:p>
    <w:p w:rsidR="00CE2DEE" w:rsidRPr="0048065C" w:rsidRDefault="00CE2DEE" w:rsidP="00CE2DEE">
      <w:pPr>
        <w:numPr>
          <w:ilvl w:val="1"/>
          <w:numId w:val="23"/>
        </w:numPr>
        <w:tabs>
          <w:tab w:val="clear" w:pos="792"/>
        </w:tabs>
        <w:ind w:left="0" w:firstLine="0"/>
        <w:jc w:val="both"/>
        <w:rPr>
          <w:sz w:val="22"/>
          <w:szCs w:val="22"/>
        </w:rPr>
      </w:pPr>
      <w:r w:rsidRPr="00460437">
        <w:rPr>
          <w:sz w:val="22"/>
          <w:szCs w:val="22"/>
        </w:rPr>
        <w:t>По осталь</w:t>
      </w:r>
      <w:r>
        <w:rPr>
          <w:sz w:val="22"/>
          <w:szCs w:val="22"/>
        </w:rPr>
        <w:t>ным вопросам, не урегулированным</w:t>
      </w:r>
      <w:r w:rsidRPr="00460437">
        <w:rPr>
          <w:sz w:val="22"/>
          <w:szCs w:val="22"/>
        </w:rPr>
        <w:t xml:space="preserve"> настоящим договором, стороны руководствуются действующим законодательством Республики Беларусь.</w:t>
      </w:r>
    </w:p>
    <w:p w:rsidR="00CE2DEE" w:rsidRPr="00AC7CAF" w:rsidRDefault="00CE2DEE" w:rsidP="00CE2DEE">
      <w:pPr>
        <w:tabs>
          <w:tab w:val="left" w:pos="1920"/>
        </w:tabs>
        <w:jc w:val="both"/>
        <w:rPr>
          <w:sz w:val="22"/>
          <w:szCs w:val="22"/>
        </w:rPr>
      </w:pPr>
      <w:r w:rsidRPr="00AC7CAF">
        <w:rPr>
          <w:sz w:val="24"/>
          <w:szCs w:val="24"/>
        </w:rPr>
        <w:t xml:space="preserve">8.5. </w:t>
      </w:r>
      <w:r w:rsidRPr="00AC7CAF">
        <w:rPr>
          <w:sz w:val="22"/>
          <w:szCs w:val="22"/>
        </w:rPr>
        <w:t>При возникновении между Сторонами споров по исполнению настоящего договора, Сторона направляет другой Стороне претензию</w:t>
      </w:r>
      <w:r w:rsidRPr="005944E9">
        <w:rPr>
          <w:sz w:val="22"/>
          <w:szCs w:val="22"/>
        </w:rPr>
        <w:t xml:space="preserve"> </w:t>
      </w:r>
      <w:r w:rsidRPr="00AC7CAF">
        <w:rPr>
          <w:bCs/>
          <w:sz w:val="22"/>
          <w:szCs w:val="22"/>
        </w:rPr>
        <w:t>заказной корреспонденцией с обратным уведомлением</w:t>
      </w:r>
      <w:r w:rsidRPr="00AC7CAF">
        <w:rPr>
          <w:sz w:val="22"/>
          <w:szCs w:val="22"/>
        </w:rPr>
        <w:t xml:space="preserve">. Сторона, получившая претензию, в течение 10 рабочих дней обязана рассмотреть ее и известить другую Сторону о результатах рассмотрения претензии заказным письмом. </w:t>
      </w:r>
      <w:r w:rsidRPr="00AC7CAF">
        <w:rPr>
          <w:bCs/>
          <w:sz w:val="22"/>
          <w:szCs w:val="22"/>
        </w:rPr>
        <w:t>При частичном или полном отклонении настоящей претензии к ответу необходимо приложить копии документов, обосновывающие ее отклонение.</w:t>
      </w:r>
    </w:p>
    <w:p w:rsidR="00CE2DEE" w:rsidRPr="00B850D0" w:rsidRDefault="00CE2DEE" w:rsidP="00CE2DEE">
      <w:pPr>
        <w:tabs>
          <w:tab w:val="left" w:pos="1920"/>
        </w:tabs>
        <w:jc w:val="both"/>
        <w:rPr>
          <w:sz w:val="22"/>
          <w:szCs w:val="22"/>
        </w:rPr>
      </w:pPr>
      <w:r w:rsidRPr="00FF54C5">
        <w:rPr>
          <w:sz w:val="24"/>
          <w:szCs w:val="24"/>
        </w:rPr>
        <w:t>8.6.</w:t>
      </w:r>
      <w:r>
        <w:rPr>
          <w:sz w:val="24"/>
          <w:szCs w:val="24"/>
        </w:rPr>
        <w:t xml:space="preserve"> </w:t>
      </w:r>
      <w:r w:rsidRPr="00AC7CAF">
        <w:rPr>
          <w:sz w:val="22"/>
          <w:szCs w:val="22"/>
        </w:rPr>
        <w:t xml:space="preserve">Споры по настоящему договору рассматриваются в </w:t>
      </w:r>
      <w:r>
        <w:rPr>
          <w:sz w:val="22"/>
          <w:szCs w:val="22"/>
        </w:rPr>
        <w:t>Экономическ</w:t>
      </w:r>
      <w:r w:rsidRPr="00AC7CAF">
        <w:rPr>
          <w:sz w:val="22"/>
          <w:szCs w:val="22"/>
        </w:rPr>
        <w:t xml:space="preserve">ом суде </w:t>
      </w:r>
      <w:r>
        <w:rPr>
          <w:sz w:val="22"/>
          <w:szCs w:val="22"/>
        </w:rPr>
        <w:t>Могилевской области</w:t>
      </w:r>
      <w:r w:rsidRPr="00AC7CAF">
        <w:rPr>
          <w:sz w:val="22"/>
          <w:szCs w:val="22"/>
        </w:rPr>
        <w:t>.</w:t>
      </w:r>
    </w:p>
    <w:p w:rsidR="00CE2DEE" w:rsidRDefault="00CE2DEE" w:rsidP="00CE2DEE">
      <w:pPr>
        <w:numPr>
          <w:ilvl w:val="0"/>
          <w:numId w:val="26"/>
        </w:numPr>
        <w:jc w:val="center"/>
        <w:rPr>
          <w:sz w:val="22"/>
          <w:szCs w:val="22"/>
        </w:rPr>
      </w:pPr>
      <w:r w:rsidRPr="00460437">
        <w:rPr>
          <w:sz w:val="22"/>
          <w:szCs w:val="22"/>
        </w:rPr>
        <w:t>ОСОБЫЕ УСЛОВИЯ</w:t>
      </w:r>
    </w:p>
    <w:p w:rsidR="00CE2DEE" w:rsidRPr="00460437" w:rsidRDefault="00CE2DEE" w:rsidP="00CE2DEE">
      <w:pPr>
        <w:numPr>
          <w:ilvl w:val="1"/>
          <w:numId w:val="24"/>
        </w:numPr>
        <w:tabs>
          <w:tab w:val="clear" w:pos="792"/>
        </w:tabs>
        <w:ind w:left="0" w:firstLine="0"/>
        <w:jc w:val="both"/>
        <w:rPr>
          <w:b/>
          <w:sz w:val="22"/>
          <w:szCs w:val="22"/>
        </w:rPr>
      </w:pPr>
      <w:r w:rsidRPr="00460437">
        <w:rPr>
          <w:sz w:val="22"/>
          <w:szCs w:val="22"/>
        </w:rPr>
        <w:t>Поставка продукции производится при наличии сырья для выработки продукции и согласно, приняты</w:t>
      </w:r>
      <w:r>
        <w:rPr>
          <w:sz w:val="22"/>
          <w:szCs w:val="22"/>
        </w:rPr>
        <w:t>м</w:t>
      </w:r>
      <w:r w:rsidRPr="00460437">
        <w:rPr>
          <w:sz w:val="22"/>
          <w:szCs w:val="22"/>
        </w:rPr>
        <w:t xml:space="preserve"> заяв</w:t>
      </w:r>
      <w:r>
        <w:rPr>
          <w:sz w:val="22"/>
          <w:szCs w:val="22"/>
        </w:rPr>
        <w:t>кам</w:t>
      </w:r>
      <w:r w:rsidRPr="00460437">
        <w:rPr>
          <w:b/>
          <w:sz w:val="22"/>
          <w:szCs w:val="22"/>
        </w:rPr>
        <w:t>.</w:t>
      </w:r>
    </w:p>
    <w:p w:rsidR="00CE2DEE" w:rsidRPr="00460437" w:rsidRDefault="00CE2DEE" w:rsidP="00CE2DEE">
      <w:pPr>
        <w:numPr>
          <w:ilvl w:val="1"/>
          <w:numId w:val="24"/>
        </w:numPr>
        <w:tabs>
          <w:tab w:val="clear" w:pos="792"/>
        </w:tabs>
        <w:ind w:left="0" w:firstLine="0"/>
        <w:jc w:val="both"/>
        <w:rPr>
          <w:sz w:val="22"/>
          <w:szCs w:val="22"/>
        </w:rPr>
      </w:pPr>
      <w:r w:rsidRPr="00460437">
        <w:rPr>
          <w:sz w:val="22"/>
          <w:szCs w:val="22"/>
        </w:rPr>
        <w:t>В случае возникновения просроченной дебиторской задолженности Поставщик имеет право приостановить отпуск продукции Покупателю. В данном случае Поставщик освобождается от ответственности за не поставку продукции Покупателю.</w:t>
      </w:r>
    </w:p>
    <w:p w:rsidR="00CE2DEE" w:rsidRDefault="00CE2DEE" w:rsidP="00CE2DEE">
      <w:pPr>
        <w:numPr>
          <w:ilvl w:val="1"/>
          <w:numId w:val="24"/>
        </w:numPr>
        <w:tabs>
          <w:tab w:val="clear" w:pos="792"/>
        </w:tabs>
        <w:ind w:left="0" w:firstLine="0"/>
        <w:jc w:val="both"/>
        <w:rPr>
          <w:sz w:val="22"/>
          <w:szCs w:val="22"/>
        </w:rPr>
      </w:pPr>
      <w:r w:rsidRPr="00460437">
        <w:rPr>
          <w:sz w:val="22"/>
          <w:szCs w:val="22"/>
        </w:rPr>
        <w:lastRenderedPageBreak/>
        <w:t xml:space="preserve">Стороны незамедлительно обязуются (не позднее 5 календарных дней) информировать об изменении юридического статуса, адреса, контактных телефонов, платежных реквизитов, установлении запретов на торговую деятельность и иных обстоятельствах, имеющих существенное </w:t>
      </w:r>
    </w:p>
    <w:p w:rsidR="00CE2DEE" w:rsidRPr="00460437" w:rsidRDefault="00CE2DEE" w:rsidP="00CE2DEE">
      <w:pPr>
        <w:jc w:val="both"/>
        <w:rPr>
          <w:sz w:val="22"/>
          <w:szCs w:val="22"/>
        </w:rPr>
      </w:pPr>
      <w:r w:rsidRPr="00460437">
        <w:rPr>
          <w:sz w:val="22"/>
          <w:szCs w:val="22"/>
        </w:rPr>
        <w:t xml:space="preserve">значение для исполнения настоящего договора (аннулирование, приостановление действия лицензии), а также проведение процедур реорганизации, ликвидации, банкротства. </w:t>
      </w:r>
    </w:p>
    <w:p w:rsidR="00CE2DEE" w:rsidRPr="00460437" w:rsidRDefault="00CE2DEE" w:rsidP="00CE2DEE">
      <w:pPr>
        <w:numPr>
          <w:ilvl w:val="1"/>
          <w:numId w:val="24"/>
        </w:numPr>
        <w:tabs>
          <w:tab w:val="clear" w:pos="792"/>
        </w:tabs>
        <w:ind w:left="0" w:firstLine="0"/>
        <w:jc w:val="both"/>
        <w:rPr>
          <w:sz w:val="22"/>
          <w:szCs w:val="22"/>
        </w:rPr>
      </w:pPr>
      <w:r w:rsidRPr="00460437">
        <w:rPr>
          <w:sz w:val="22"/>
          <w:szCs w:val="22"/>
        </w:rPr>
        <w:t xml:space="preserve">Все изменения и дополнения к настоящему договору действительны, только в случае, если они совершены в письменной форме и подписаны уполномоченными представителями обеих сторон. </w:t>
      </w:r>
    </w:p>
    <w:p w:rsidR="00CE2DEE" w:rsidRDefault="00CE2DEE" w:rsidP="00CE2DEE">
      <w:pPr>
        <w:shd w:val="clear" w:color="auto" w:fill="FFFFFF"/>
        <w:jc w:val="both"/>
        <w:rPr>
          <w:color w:val="000000"/>
          <w:sz w:val="22"/>
          <w:szCs w:val="22"/>
        </w:rPr>
      </w:pPr>
      <w:r>
        <w:rPr>
          <w:color w:val="000000"/>
          <w:sz w:val="22"/>
          <w:szCs w:val="22"/>
        </w:rPr>
        <w:t xml:space="preserve">9.5.    </w:t>
      </w:r>
      <w:r w:rsidRPr="00460437">
        <w:rPr>
          <w:color w:val="000000"/>
          <w:sz w:val="22"/>
          <w:szCs w:val="22"/>
        </w:rPr>
        <w:t>Настоящий договор может быть заключен п</w:t>
      </w:r>
      <w:r>
        <w:rPr>
          <w:color w:val="000000"/>
          <w:sz w:val="22"/>
          <w:szCs w:val="22"/>
        </w:rPr>
        <w:t>утем обмена документами по факсимильной связи</w:t>
      </w:r>
      <w:r w:rsidRPr="00460437">
        <w:rPr>
          <w:color w:val="000000"/>
          <w:sz w:val="22"/>
          <w:szCs w:val="22"/>
        </w:rPr>
        <w:t xml:space="preserve">. </w:t>
      </w:r>
      <w:r w:rsidRPr="000964A8">
        <w:rPr>
          <w:sz w:val="22"/>
          <w:szCs w:val="22"/>
        </w:rPr>
        <w:t xml:space="preserve">Договор и все документы к нему, подписанные посредством факсимильной связи имеют юридическую силу оригиналов. При этом стороны признают, что подпись стороны на полученных по факсимильной связи документах является аналогом подписи, сделанной собственноручно стороной, от которой исходит документ. </w:t>
      </w:r>
      <w:r w:rsidRPr="00460437">
        <w:rPr>
          <w:color w:val="000000"/>
          <w:sz w:val="22"/>
          <w:szCs w:val="22"/>
        </w:rPr>
        <w:t>Оригиналами документов стороны обмениваются в течение 20 календарных дней.</w:t>
      </w:r>
    </w:p>
    <w:p w:rsidR="00CE2DEE" w:rsidRPr="000D79B3" w:rsidRDefault="00CE2DEE" w:rsidP="00CE2DEE">
      <w:pPr>
        <w:jc w:val="both"/>
        <w:rPr>
          <w:sz w:val="22"/>
          <w:szCs w:val="22"/>
        </w:rPr>
      </w:pPr>
      <w:r w:rsidRPr="000D79B3">
        <w:rPr>
          <w:color w:val="000000"/>
          <w:sz w:val="22"/>
          <w:szCs w:val="22"/>
        </w:rPr>
        <w:t xml:space="preserve">9.6. </w:t>
      </w:r>
      <w:r w:rsidRPr="000D79B3">
        <w:rPr>
          <w:sz w:val="22"/>
          <w:szCs w:val="22"/>
        </w:rPr>
        <w:t>Покупатель не вправе передавать свои права по настоящему договору третьим лицам без письменного согласия П</w:t>
      </w:r>
      <w:r>
        <w:rPr>
          <w:sz w:val="22"/>
          <w:szCs w:val="22"/>
        </w:rPr>
        <w:t>оставщика</w:t>
      </w:r>
      <w:r w:rsidRPr="000D79B3">
        <w:rPr>
          <w:sz w:val="22"/>
          <w:szCs w:val="22"/>
        </w:rPr>
        <w:t xml:space="preserve">. </w:t>
      </w:r>
    </w:p>
    <w:p w:rsidR="00CE2DEE" w:rsidRPr="005F4160" w:rsidRDefault="00CE2DEE" w:rsidP="00CE2DEE">
      <w:pPr>
        <w:tabs>
          <w:tab w:val="left" w:pos="2891"/>
        </w:tabs>
        <w:jc w:val="both"/>
        <w:rPr>
          <w:bCs/>
          <w:sz w:val="28"/>
        </w:rPr>
      </w:pPr>
      <w:r>
        <w:rPr>
          <w:bCs/>
          <w:sz w:val="28"/>
        </w:rPr>
        <w:tab/>
      </w:r>
      <w:r w:rsidRPr="005F4160">
        <w:rPr>
          <w:bCs/>
          <w:sz w:val="22"/>
          <w:szCs w:val="22"/>
        </w:rPr>
        <w:t>10.</w:t>
      </w:r>
      <w:r>
        <w:rPr>
          <w:sz w:val="22"/>
          <w:szCs w:val="22"/>
        </w:rPr>
        <w:t>АНТИКОРРУПЦИОННАЯ ОГОВОРКА</w:t>
      </w:r>
    </w:p>
    <w:p w:rsidR="00CE2DEE" w:rsidRDefault="00CE2DEE" w:rsidP="00CE2DEE">
      <w:pPr>
        <w:pStyle w:val="aa"/>
        <w:numPr>
          <w:ilvl w:val="1"/>
          <w:numId w:val="30"/>
        </w:numPr>
        <w:ind w:left="0" w:firstLine="0"/>
        <w:jc w:val="both"/>
        <w:rPr>
          <w:sz w:val="22"/>
          <w:szCs w:val="22"/>
        </w:rPr>
      </w:pPr>
      <w:r>
        <w:rPr>
          <w:sz w:val="22"/>
          <w:szCs w:val="22"/>
        </w:rPr>
        <w:t>При исполнении своих обязанностей по договору Стороны, их аффилированные лица, работники или посредники обязуются не совершать в отношении иных лиц, действий связанных с оказанием влияния на принимаемые ими решения (действия) с целью получения каких-либо неправомерных преимуществ или для реализации иных неправомерных целей.</w:t>
      </w:r>
    </w:p>
    <w:p w:rsidR="00CE2DEE" w:rsidRDefault="00CE2DEE" w:rsidP="00CE2DEE">
      <w:pPr>
        <w:pStyle w:val="aa"/>
        <w:numPr>
          <w:ilvl w:val="1"/>
          <w:numId w:val="30"/>
        </w:numPr>
        <w:ind w:left="0" w:firstLine="0"/>
        <w:jc w:val="both"/>
        <w:rPr>
          <w:sz w:val="22"/>
          <w:szCs w:val="22"/>
        </w:rPr>
      </w:pPr>
      <w:r>
        <w:rPr>
          <w:sz w:val="22"/>
          <w:szCs w:val="22"/>
        </w:rPr>
        <w:t>При исполнении своих обязанностей по договору Стороны обязуются не допускать действий коррупционной направленности.</w:t>
      </w:r>
    </w:p>
    <w:p w:rsidR="00CE2DEE" w:rsidRDefault="00CE2DEE" w:rsidP="00CE2DEE">
      <w:pPr>
        <w:pStyle w:val="aa"/>
        <w:numPr>
          <w:ilvl w:val="1"/>
          <w:numId w:val="30"/>
        </w:numPr>
        <w:ind w:left="0" w:firstLine="0"/>
        <w:jc w:val="both"/>
        <w:rPr>
          <w:sz w:val="22"/>
          <w:szCs w:val="22"/>
        </w:rPr>
      </w:pPr>
      <w:r>
        <w:rPr>
          <w:sz w:val="22"/>
          <w:szCs w:val="22"/>
        </w:rPr>
        <w:t>Стороны обязуются использовать механизм взаимного уведомления о случаях нарушения одной из сторон условий оговорки, а также опровержения (подтверждения) названных сведений.</w:t>
      </w:r>
    </w:p>
    <w:p w:rsidR="00CE2DEE" w:rsidRDefault="00CE2DEE" w:rsidP="00CE2DEE">
      <w:pPr>
        <w:pStyle w:val="aa"/>
        <w:numPr>
          <w:ilvl w:val="1"/>
          <w:numId w:val="30"/>
        </w:numPr>
        <w:ind w:left="0" w:firstLine="0"/>
        <w:jc w:val="both"/>
        <w:rPr>
          <w:sz w:val="22"/>
          <w:szCs w:val="22"/>
        </w:rPr>
      </w:pPr>
      <w:r>
        <w:rPr>
          <w:sz w:val="22"/>
          <w:szCs w:val="22"/>
        </w:rPr>
        <w:t>Стороны признают возможность расторжения договора в одностороннем порядке в случае нарушения одной из сторон условий оговорки, а также требований возмещения реального ущерба, возникшего в результате такого расторжения.</w:t>
      </w:r>
    </w:p>
    <w:p w:rsidR="007F2D39" w:rsidRPr="005F4160" w:rsidRDefault="00DE4DA0" w:rsidP="005F4160">
      <w:pPr>
        <w:pStyle w:val="aa"/>
        <w:numPr>
          <w:ilvl w:val="0"/>
          <w:numId w:val="29"/>
        </w:numPr>
        <w:spacing w:line="288" w:lineRule="auto"/>
        <w:jc w:val="center"/>
        <w:rPr>
          <w:sz w:val="22"/>
          <w:szCs w:val="22"/>
        </w:rPr>
      </w:pPr>
      <w:r w:rsidRPr="005F4160">
        <w:rPr>
          <w:sz w:val="22"/>
          <w:szCs w:val="22"/>
        </w:rPr>
        <w:t>ЮРИДИЧЕСКИЕ АДРЕСА СТОРОН</w:t>
      </w:r>
      <w:r w:rsidR="00BB0133" w:rsidRPr="005F4160">
        <w:rPr>
          <w:sz w:val="22"/>
          <w:szCs w:val="22"/>
        </w:rPr>
        <w:t>:</w:t>
      </w:r>
    </w:p>
    <w:tbl>
      <w:tblPr>
        <w:tblStyle w:val="a6"/>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708"/>
        <w:gridCol w:w="4820"/>
      </w:tblGrid>
      <w:tr w:rsidR="005B244F" w:rsidRPr="00EC0CC1" w:rsidTr="00C32186">
        <w:tc>
          <w:tcPr>
            <w:tcW w:w="4503" w:type="dxa"/>
          </w:tcPr>
          <w:p w:rsidR="005B244F" w:rsidRPr="007415C1" w:rsidRDefault="005B244F" w:rsidP="007415C1">
            <w:pPr>
              <w:spacing w:line="288" w:lineRule="auto"/>
              <w:rPr>
                <w:b/>
                <w:caps/>
                <w:sz w:val="22"/>
                <w:szCs w:val="22"/>
              </w:rPr>
            </w:pPr>
            <w:r w:rsidRPr="007415C1">
              <w:rPr>
                <w:b/>
                <w:caps/>
                <w:sz w:val="22"/>
                <w:szCs w:val="22"/>
              </w:rPr>
              <w:t>ПОСТАВЩИК</w:t>
            </w:r>
          </w:p>
          <w:p w:rsidR="005B244F" w:rsidRDefault="005B244F" w:rsidP="00E67FAA">
            <w:pPr>
              <w:jc w:val="both"/>
              <w:rPr>
                <w:sz w:val="22"/>
                <w:szCs w:val="22"/>
              </w:rPr>
            </w:pPr>
            <w:r w:rsidRPr="00711672">
              <w:rPr>
                <w:sz w:val="22"/>
                <w:szCs w:val="22"/>
              </w:rPr>
              <w:t>ОАО «Бобруйский мясокомбинат»</w:t>
            </w:r>
          </w:p>
          <w:p w:rsidR="005B244F" w:rsidRDefault="005B244F" w:rsidP="00E67FAA">
            <w:pPr>
              <w:jc w:val="both"/>
              <w:rPr>
                <w:sz w:val="22"/>
                <w:szCs w:val="22"/>
              </w:rPr>
            </w:pPr>
            <w:smartTag w:uri="urn:schemas-microsoft-com:office:smarttags" w:element="metricconverter">
              <w:smartTagPr>
                <w:attr w:name="ProductID" w:val="213823, г"/>
              </w:smartTagPr>
              <w:r w:rsidRPr="00711672">
                <w:rPr>
                  <w:sz w:val="22"/>
                  <w:szCs w:val="22"/>
                </w:rPr>
                <w:t>213823, г</w:t>
              </w:r>
            </w:smartTag>
            <w:r w:rsidRPr="00711672">
              <w:rPr>
                <w:sz w:val="22"/>
                <w:szCs w:val="22"/>
              </w:rPr>
              <w:t>. Бобруйск, ул.К.Маркса, 333</w:t>
            </w:r>
          </w:p>
          <w:p w:rsidR="005B244F" w:rsidRDefault="005B244F" w:rsidP="00E67FAA">
            <w:pPr>
              <w:jc w:val="both"/>
              <w:rPr>
                <w:sz w:val="22"/>
                <w:szCs w:val="22"/>
              </w:rPr>
            </w:pPr>
            <w:r>
              <w:rPr>
                <w:sz w:val="22"/>
                <w:szCs w:val="22"/>
              </w:rPr>
              <w:t xml:space="preserve">р/с </w:t>
            </w:r>
            <w:r>
              <w:rPr>
                <w:sz w:val="22"/>
                <w:szCs w:val="22"/>
                <w:lang w:val="en-US"/>
              </w:rPr>
              <w:t>BY</w:t>
            </w:r>
            <w:r w:rsidRPr="00674B82">
              <w:rPr>
                <w:sz w:val="22"/>
                <w:szCs w:val="22"/>
              </w:rPr>
              <w:t>15</w:t>
            </w:r>
            <w:r>
              <w:rPr>
                <w:sz w:val="22"/>
                <w:szCs w:val="22"/>
                <w:lang w:val="en-US"/>
              </w:rPr>
              <w:t>BAPB</w:t>
            </w:r>
            <w:r w:rsidRPr="00674B82">
              <w:rPr>
                <w:sz w:val="22"/>
                <w:szCs w:val="22"/>
              </w:rPr>
              <w:t>30122591902360000000</w:t>
            </w:r>
          </w:p>
          <w:p w:rsidR="005B244F" w:rsidRDefault="005B244F" w:rsidP="00E67FAA">
            <w:pPr>
              <w:jc w:val="both"/>
              <w:rPr>
                <w:sz w:val="22"/>
                <w:szCs w:val="22"/>
              </w:rPr>
            </w:pPr>
            <w:r w:rsidRPr="00711672">
              <w:rPr>
                <w:sz w:val="22"/>
                <w:szCs w:val="22"/>
              </w:rPr>
              <w:t>ЦБУ №624 в г.Бобруйске региональной</w:t>
            </w:r>
          </w:p>
          <w:p w:rsidR="005B244F" w:rsidRDefault="005B244F" w:rsidP="00E67FAA">
            <w:pPr>
              <w:jc w:val="both"/>
              <w:rPr>
                <w:sz w:val="22"/>
                <w:szCs w:val="22"/>
              </w:rPr>
            </w:pPr>
            <w:r w:rsidRPr="00711672">
              <w:rPr>
                <w:sz w:val="22"/>
                <w:szCs w:val="22"/>
              </w:rPr>
              <w:t>дирекции по Могилевской области</w:t>
            </w:r>
          </w:p>
          <w:p w:rsidR="00DD4C46" w:rsidRDefault="005B244F" w:rsidP="00E67FAA">
            <w:pPr>
              <w:jc w:val="both"/>
              <w:rPr>
                <w:rStyle w:val="ab"/>
                <w:b w:val="0"/>
                <w:iCs/>
                <w:sz w:val="22"/>
                <w:szCs w:val="22"/>
                <w:bdr w:val="none" w:sz="0" w:space="0" w:color="auto" w:frame="1"/>
              </w:rPr>
            </w:pPr>
            <w:r w:rsidRPr="00711672">
              <w:rPr>
                <w:sz w:val="22"/>
                <w:szCs w:val="22"/>
              </w:rPr>
              <w:t>ОАО «Белагропромбанк»</w:t>
            </w:r>
            <w:r w:rsidR="00DD4C46">
              <w:rPr>
                <w:sz w:val="22"/>
                <w:szCs w:val="22"/>
              </w:rPr>
              <w:t xml:space="preserve">, </w:t>
            </w:r>
            <w:r w:rsidRPr="00711672">
              <w:rPr>
                <w:sz w:val="22"/>
                <w:szCs w:val="22"/>
              </w:rPr>
              <w:t>г.Бобруйск, ул.М.Горького, 1</w:t>
            </w:r>
            <w:r w:rsidR="00DD4C46">
              <w:rPr>
                <w:sz w:val="22"/>
                <w:szCs w:val="22"/>
              </w:rPr>
              <w:t xml:space="preserve">, </w:t>
            </w:r>
            <w:r w:rsidRPr="00711672">
              <w:rPr>
                <w:sz w:val="22"/>
                <w:szCs w:val="22"/>
              </w:rPr>
              <w:t>БИК</w:t>
            </w:r>
            <w:r w:rsidRPr="00711672">
              <w:rPr>
                <w:rStyle w:val="ab"/>
                <w:b w:val="0"/>
                <w:iCs/>
                <w:sz w:val="22"/>
                <w:szCs w:val="22"/>
                <w:bdr w:val="none" w:sz="0" w:space="0" w:color="auto" w:frame="1"/>
              </w:rPr>
              <w:t>BAPBBY2</w:t>
            </w:r>
            <w:r w:rsidRPr="00711672">
              <w:rPr>
                <w:rStyle w:val="ab"/>
                <w:b w:val="0"/>
                <w:iCs/>
                <w:sz w:val="22"/>
                <w:szCs w:val="22"/>
                <w:bdr w:val="none" w:sz="0" w:space="0" w:color="auto" w:frame="1"/>
                <w:lang w:val="en-US"/>
              </w:rPr>
              <w:t>X</w:t>
            </w:r>
          </w:p>
          <w:p w:rsidR="005B244F" w:rsidRDefault="005B244F" w:rsidP="00E67FAA">
            <w:pPr>
              <w:jc w:val="both"/>
              <w:rPr>
                <w:sz w:val="22"/>
                <w:szCs w:val="22"/>
              </w:rPr>
            </w:pPr>
            <w:r w:rsidRPr="00711672">
              <w:rPr>
                <w:sz w:val="22"/>
                <w:szCs w:val="22"/>
              </w:rPr>
              <w:t>УНП 700069016</w:t>
            </w:r>
            <w:r w:rsidR="00DD4C46">
              <w:rPr>
                <w:sz w:val="22"/>
                <w:szCs w:val="22"/>
              </w:rPr>
              <w:t xml:space="preserve">, </w:t>
            </w:r>
            <w:r w:rsidRPr="00711672">
              <w:rPr>
                <w:sz w:val="22"/>
                <w:szCs w:val="22"/>
              </w:rPr>
              <w:t>ОКПО 004536297000</w:t>
            </w:r>
          </w:p>
          <w:p w:rsidR="00621E3D" w:rsidRDefault="00621E3D" w:rsidP="00621E3D">
            <w:pPr>
              <w:jc w:val="both"/>
              <w:rPr>
                <w:sz w:val="22"/>
                <w:szCs w:val="22"/>
              </w:rPr>
            </w:pPr>
            <w:r>
              <w:rPr>
                <w:sz w:val="22"/>
                <w:szCs w:val="22"/>
              </w:rPr>
              <w:t>Т</w:t>
            </w:r>
            <w:r w:rsidRPr="00711672">
              <w:rPr>
                <w:sz w:val="22"/>
                <w:szCs w:val="22"/>
              </w:rPr>
              <w:t xml:space="preserve">ел/факс: </w:t>
            </w:r>
            <w:r>
              <w:rPr>
                <w:sz w:val="22"/>
                <w:szCs w:val="22"/>
              </w:rPr>
              <w:t xml:space="preserve">8-0225-73-96-71, </w:t>
            </w:r>
            <w:r w:rsidRPr="00711672">
              <w:rPr>
                <w:sz w:val="22"/>
                <w:szCs w:val="22"/>
              </w:rPr>
              <w:t>зам.дир.</w:t>
            </w:r>
            <w:r>
              <w:rPr>
                <w:sz w:val="22"/>
                <w:szCs w:val="22"/>
              </w:rPr>
              <w:t>71-50-75</w:t>
            </w:r>
          </w:p>
          <w:p w:rsidR="00621E3D" w:rsidRPr="007B0F56" w:rsidRDefault="00621E3D" w:rsidP="00621E3D">
            <w:pPr>
              <w:jc w:val="both"/>
              <w:rPr>
                <w:sz w:val="22"/>
                <w:szCs w:val="22"/>
              </w:rPr>
            </w:pPr>
            <w:r>
              <w:rPr>
                <w:sz w:val="22"/>
                <w:szCs w:val="22"/>
                <w:lang w:val="en-US"/>
              </w:rPr>
              <w:t>E</w:t>
            </w:r>
            <w:r w:rsidRPr="007B0F56">
              <w:rPr>
                <w:sz w:val="22"/>
                <w:szCs w:val="22"/>
              </w:rPr>
              <w:t>-</w:t>
            </w:r>
            <w:r>
              <w:rPr>
                <w:sz w:val="22"/>
                <w:szCs w:val="22"/>
                <w:lang w:val="en-US"/>
              </w:rPr>
              <w:t>mail</w:t>
            </w:r>
            <w:r w:rsidRPr="007B0F56">
              <w:rPr>
                <w:sz w:val="22"/>
                <w:szCs w:val="22"/>
              </w:rPr>
              <w:t xml:space="preserve">: </w:t>
            </w:r>
            <w:hyperlink r:id="rId8" w:history="1">
              <w:r w:rsidRPr="00B379BE">
                <w:rPr>
                  <w:rStyle w:val="a9"/>
                  <w:sz w:val="22"/>
                  <w:szCs w:val="22"/>
                  <w:lang w:val="en-US"/>
                </w:rPr>
                <w:t>bmk</w:t>
              </w:r>
              <w:r w:rsidRPr="007B0F56">
                <w:rPr>
                  <w:rStyle w:val="a9"/>
                  <w:sz w:val="22"/>
                  <w:szCs w:val="22"/>
                </w:rPr>
                <w:t>2003@</w:t>
              </w:r>
              <w:r w:rsidRPr="00B379BE">
                <w:rPr>
                  <w:rStyle w:val="a9"/>
                  <w:sz w:val="22"/>
                  <w:szCs w:val="22"/>
                  <w:lang w:val="en-US"/>
                </w:rPr>
                <w:t>mail</w:t>
              </w:r>
              <w:r w:rsidRPr="007B0F56">
                <w:rPr>
                  <w:rStyle w:val="a9"/>
                  <w:sz w:val="22"/>
                  <w:szCs w:val="22"/>
                </w:rPr>
                <w:t>.</w:t>
              </w:r>
              <w:r w:rsidRPr="00B379BE">
                <w:rPr>
                  <w:rStyle w:val="a9"/>
                  <w:sz w:val="22"/>
                  <w:szCs w:val="22"/>
                  <w:lang w:val="en-US"/>
                </w:rPr>
                <w:t>ru</w:t>
              </w:r>
            </w:hyperlink>
          </w:p>
          <w:p w:rsidR="006E58D4" w:rsidRPr="009B17C6" w:rsidRDefault="006E58D4" w:rsidP="009346DD">
            <w:pPr>
              <w:rPr>
                <w:sz w:val="22"/>
                <w:szCs w:val="22"/>
              </w:rPr>
            </w:pPr>
          </w:p>
          <w:p w:rsidR="006E58D4" w:rsidRDefault="006E58D4" w:rsidP="009346DD">
            <w:pPr>
              <w:rPr>
                <w:sz w:val="18"/>
                <w:szCs w:val="18"/>
              </w:rPr>
            </w:pPr>
          </w:p>
          <w:p w:rsidR="00C425F3" w:rsidRDefault="00C425F3" w:rsidP="009346DD">
            <w:pPr>
              <w:rPr>
                <w:sz w:val="18"/>
                <w:szCs w:val="18"/>
              </w:rPr>
            </w:pPr>
          </w:p>
          <w:p w:rsidR="009572B3" w:rsidRDefault="009572B3" w:rsidP="009346DD">
            <w:pPr>
              <w:rPr>
                <w:sz w:val="18"/>
                <w:szCs w:val="18"/>
              </w:rPr>
            </w:pPr>
          </w:p>
          <w:p w:rsidR="00C425F3" w:rsidRDefault="00C425F3" w:rsidP="009346DD">
            <w:pPr>
              <w:rPr>
                <w:sz w:val="28"/>
                <w:szCs w:val="28"/>
              </w:rPr>
            </w:pPr>
          </w:p>
          <w:p w:rsidR="00621E3D" w:rsidRDefault="00621E3D" w:rsidP="009346DD">
            <w:pPr>
              <w:rPr>
                <w:sz w:val="28"/>
                <w:szCs w:val="28"/>
              </w:rPr>
            </w:pPr>
          </w:p>
          <w:p w:rsidR="005F4160" w:rsidRDefault="00CE2DEE" w:rsidP="00E67FAA">
            <w:pPr>
              <w:rPr>
                <w:sz w:val="22"/>
                <w:szCs w:val="22"/>
              </w:rPr>
            </w:pPr>
            <w:r>
              <w:rPr>
                <w:sz w:val="22"/>
                <w:szCs w:val="22"/>
              </w:rPr>
              <w:t>З</w:t>
            </w:r>
            <w:r w:rsidR="00621E3D">
              <w:rPr>
                <w:sz w:val="22"/>
                <w:szCs w:val="22"/>
              </w:rPr>
              <w:t>аместитель директора</w:t>
            </w:r>
            <w:r>
              <w:rPr>
                <w:sz w:val="22"/>
                <w:szCs w:val="22"/>
              </w:rPr>
              <w:t xml:space="preserve"> по коммерческим вопросам</w:t>
            </w:r>
          </w:p>
          <w:p w:rsidR="00DA1F19" w:rsidRPr="00621E3D" w:rsidRDefault="00DA1F19" w:rsidP="00E67FAA">
            <w:pPr>
              <w:rPr>
                <w:sz w:val="22"/>
                <w:szCs w:val="22"/>
              </w:rPr>
            </w:pPr>
          </w:p>
          <w:p w:rsidR="00F91F3A" w:rsidRPr="00F91F3A" w:rsidRDefault="00F91F3A" w:rsidP="00F91F3A">
            <w:pPr>
              <w:spacing w:line="288" w:lineRule="auto"/>
              <w:rPr>
                <w:sz w:val="16"/>
                <w:szCs w:val="16"/>
              </w:rPr>
            </w:pPr>
          </w:p>
          <w:p w:rsidR="00CE2DEE" w:rsidRDefault="005B244F" w:rsidP="00CE2DEE">
            <w:pPr>
              <w:spacing w:line="288" w:lineRule="auto"/>
              <w:rPr>
                <w:sz w:val="22"/>
                <w:szCs w:val="22"/>
              </w:rPr>
            </w:pPr>
            <w:r>
              <w:rPr>
                <w:sz w:val="22"/>
                <w:szCs w:val="22"/>
              </w:rPr>
              <w:t>__________________</w:t>
            </w:r>
            <w:r w:rsidR="002B2021">
              <w:rPr>
                <w:sz w:val="22"/>
                <w:szCs w:val="22"/>
              </w:rPr>
              <w:t>___</w:t>
            </w:r>
            <w:r w:rsidR="00621E3D">
              <w:rPr>
                <w:sz w:val="22"/>
                <w:szCs w:val="22"/>
              </w:rPr>
              <w:t>_</w:t>
            </w:r>
            <w:r w:rsidR="00783602">
              <w:rPr>
                <w:sz w:val="22"/>
                <w:szCs w:val="22"/>
              </w:rPr>
              <w:t>/</w:t>
            </w:r>
            <w:r w:rsidR="00CE2DEE">
              <w:rPr>
                <w:sz w:val="22"/>
                <w:szCs w:val="22"/>
              </w:rPr>
              <w:t>О.А. Козинец</w:t>
            </w:r>
          </w:p>
          <w:p w:rsidR="005B244F" w:rsidRPr="009346DD" w:rsidRDefault="00DA1F19" w:rsidP="00CE2DEE">
            <w:pPr>
              <w:spacing w:line="288" w:lineRule="auto"/>
              <w:rPr>
                <w:sz w:val="22"/>
                <w:szCs w:val="22"/>
              </w:rPr>
            </w:pPr>
            <w:r>
              <w:rPr>
                <w:sz w:val="22"/>
                <w:szCs w:val="22"/>
              </w:rPr>
              <w:t xml:space="preserve"> М.П</w:t>
            </w:r>
          </w:p>
        </w:tc>
        <w:tc>
          <w:tcPr>
            <w:tcW w:w="708" w:type="dxa"/>
          </w:tcPr>
          <w:p w:rsidR="005B244F" w:rsidRPr="00460437" w:rsidRDefault="005B244F" w:rsidP="009346DD">
            <w:pPr>
              <w:jc w:val="center"/>
              <w:rPr>
                <w:sz w:val="22"/>
                <w:szCs w:val="22"/>
              </w:rPr>
            </w:pPr>
          </w:p>
        </w:tc>
        <w:tc>
          <w:tcPr>
            <w:tcW w:w="4820" w:type="dxa"/>
          </w:tcPr>
          <w:p w:rsidR="005B244F" w:rsidRPr="007415C1" w:rsidRDefault="005B244F" w:rsidP="007415C1">
            <w:pPr>
              <w:rPr>
                <w:b/>
                <w:sz w:val="22"/>
                <w:szCs w:val="22"/>
              </w:rPr>
            </w:pPr>
            <w:r w:rsidRPr="007415C1">
              <w:rPr>
                <w:b/>
                <w:sz w:val="22"/>
                <w:szCs w:val="22"/>
              </w:rPr>
              <w:t>ПОКУПАТЕЛЬ</w:t>
            </w:r>
          </w:p>
          <w:p w:rsidR="0057243E" w:rsidRDefault="0057243E" w:rsidP="0057243E">
            <w:pPr>
              <w:ind w:left="34"/>
              <w:jc w:val="both"/>
              <w:rPr>
                <w:color w:val="000000"/>
                <w:shd w:val="clear" w:color="auto" w:fill="FFFFFF"/>
              </w:rPr>
            </w:pPr>
          </w:p>
          <w:p w:rsidR="00CE2DEE" w:rsidRDefault="00CE2DEE" w:rsidP="0057243E">
            <w:pPr>
              <w:ind w:left="34"/>
              <w:jc w:val="both"/>
              <w:rPr>
                <w:color w:val="000000"/>
                <w:shd w:val="clear" w:color="auto" w:fill="FFFFFF"/>
              </w:rPr>
            </w:pPr>
          </w:p>
          <w:p w:rsidR="00CE2DEE" w:rsidRDefault="00CE2DEE" w:rsidP="0057243E">
            <w:pPr>
              <w:ind w:left="34"/>
              <w:jc w:val="both"/>
              <w:rPr>
                <w:color w:val="000000"/>
                <w:shd w:val="clear" w:color="auto" w:fill="FFFFFF"/>
              </w:rPr>
            </w:pPr>
          </w:p>
          <w:p w:rsidR="00CE2DEE" w:rsidRDefault="00CE2DEE" w:rsidP="0057243E">
            <w:pPr>
              <w:ind w:left="34"/>
              <w:jc w:val="both"/>
              <w:rPr>
                <w:color w:val="000000"/>
                <w:shd w:val="clear" w:color="auto" w:fill="FFFFFF"/>
              </w:rPr>
            </w:pPr>
          </w:p>
          <w:p w:rsidR="00CE2DEE" w:rsidRDefault="00CE2DEE" w:rsidP="0057243E">
            <w:pPr>
              <w:ind w:left="34"/>
              <w:jc w:val="both"/>
              <w:rPr>
                <w:color w:val="000000"/>
                <w:shd w:val="clear" w:color="auto" w:fill="FFFFFF"/>
              </w:rPr>
            </w:pPr>
          </w:p>
          <w:p w:rsidR="00CE2DEE" w:rsidRDefault="00CE2DEE" w:rsidP="0057243E">
            <w:pPr>
              <w:ind w:left="34"/>
              <w:jc w:val="both"/>
              <w:rPr>
                <w:color w:val="000000"/>
                <w:shd w:val="clear" w:color="auto" w:fill="FFFFFF"/>
              </w:rPr>
            </w:pPr>
          </w:p>
          <w:p w:rsidR="00CE2DEE" w:rsidRDefault="00CE2DEE" w:rsidP="0057243E">
            <w:pPr>
              <w:ind w:left="34"/>
              <w:jc w:val="both"/>
              <w:rPr>
                <w:color w:val="000000"/>
                <w:shd w:val="clear" w:color="auto" w:fill="FFFFFF"/>
              </w:rPr>
            </w:pPr>
          </w:p>
          <w:p w:rsidR="00CE2DEE" w:rsidRDefault="00CE2DEE" w:rsidP="0057243E">
            <w:pPr>
              <w:ind w:left="34"/>
              <w:jc w:val="both"/>
              <w:rPr>
                <w:color w:val="000000"/>
                <w:shd w:val="clear" w:color="auto" w:fill="FFFFFF"/>
              </w:rPr>
            </w:pPr>
          </w:p>
          <w:p w:rsidR="00CE2DEE" w:rsidRDefault="00CE2DEE" w:rsidP="0057243E">
            <w:pPr>
              <w:ind w:left="34"/>
              <w:jc w:val="both"/>
              <w:rPr>
                <w:color w:val="000000"/>
                <w:shd w:val="clear" w:color="auto" w:fill="FFFFFF"/>
              </w:rPr>
            </w:pPr>
          </w:p>
          <w:p w:rsidR="00CE2DEE" w:rsidRPr="00621E3D" w:rsidRDefault="00CE2DEE" w:rsidP="0057243E">
            <w:pPr>
              <w:ind w:left="34"/>
              <w:jc w:val="both"/>
              <w:rPr>
                <w:rStyle w:val="a9"/>
                <w:color w:val="000000" w:themeColor="text1"/>
                <w:sz w:val="22"/>
                <w:szCs w:val="22"/>
                <w:u w:val="none"/>
                <w:lang w:val="en-US"/>
              </w:rPr>
            </w:pPr>
          </w:p>
          <w:p w:rsidR="0057243E" w:rsidRPr="00621E3D" w:rsidRDefault="0057243E" w:rsidP="00783602">
            <w:pPr>
              <w:jc w:val="both"/>
              <w:rPr>
                <w:rStyle w:val="a9"/>
                <w:color w:val="000000" w:themeColor="text1"/>
                <w:sz w:val="16"/>
                <w:szCs w:val="16"/>
                <w:u w:val="none"/>
                <w:lang w:val="en-US"/>
              </w:rPr>
            </w:pPr>
          </w:p>
          <w:p w:rsidR="0057243E" w:rsidRPr="00621E3D" w:rsidRDefault="0057243E" w:rsidP="00783602">
            <w:pPr>
              <w:jc w:val="both"/>
              <w:rPr>
                <w:rStyle w:val="a9"/>
                <w:color w:val="000000" w:themeColor="text1"/>
                <w:sz w:val="16"/>
                <w:szCs w:val="16"/>
                <w:u w:val="none"/>
                <w:lang w:val="en-US"/>
              </w:rPr>
            </w:pPr>
          </w:p>
          <w:p w:rsidR="0057243E" w:rsidRPr="00621E3D" w:rsidRDefault="0057243E" w:rsidP="00783602">
            <w:pPr>
              <w:jc w:val="both"/>
              <w:rPr>
                <w:rStyle w:val="a9"/>
                <w:color w:val="000000" w:themeColor="text1"/>
                <w:sz w:val="16"/>
                <w:szCs w:val="16"/>
                <w:u w:val="none"/>
                <w:lang w:val="en-US"/>
              </w:rPr>
            </w:pPr>
          </w:p>
          <w:p w:rsidR="0057243E" w:rsidRPr="00621E3D" w:rsidRDefault="0057243E" w:rsidP="00783602">
            <w:pPr>
              <w:jc w:val="both"/>
              <w:rPr>
                <w:rStyle w:val="a9"/>
                <w:color w:val="000000" w:themeColor="text1"/>
                <w:sz w:val="16"/>
                <w:szCs w:val="16"/>
                <w:u w:val="none"/>
                <w:lang w:val="en-US"/>
              </w:rPr>
            </w:pPr>
          </w:p>
          <w:p w:rsidR="0057243E" w:rsidRPr="00621E3D" w:rsidRDefault="0057243E" w:rsidP="00783602">
            <w:pPr>
              <w:jc w:val="both"/>
              <w:rPr>
                <w:rStyle w:val="a9"/>
                <w:color w:val="000000" w:themeColor="text1"/>
                <w:sz w:val="16"/>
                <w:szCs w:val="16"/>
                <w:u w:val="none"/>
                <w:lang w:val="en-US"/>
              </w:rPr>
            </w:pPr>
          </w:p>
          <w:p w:rsidR="0057243E" w:rsidRPr="00621E3D" w:rsidRDefault="0057243E" w:rsidP="00783602">
            <w:pPr>
              <w:jc w:val="both"/>
              <w:rPr>
                <w:rStyle w:val="a9"/>
                <w:color w:val="000000" w:themeColor="text1"/>
                <w:sz w:val="16"/>
                <w:szCs w:val="16"/>
                <w:u w:val="none"/>
                <w:lang w:val="en-US"/>
              </w:rPr>
            </w:pPr>
          </w:p>
          <w:p w:rsidR="0057243E" w:rsidRPr="00621E3D" w:rsidRDefault="0057243E" w:rsidP="00783602">
            <w:pPr>
              <w:jc w:val="both"/>
              <w:rPr>
                <w:rStyle w:val="a9"/>
                <w:color w:val="000000" w:themeColor="text1"/>
                <w:sz w:val="16"/>
                <w:szCs w:val="16"/>
                <w:u w:val="none"/>
                <w:lang w:val="en-US"/>
              </w:rPr>
            </w:pPr>
          </w:p>
          <w:p w:rsidR="0057243E" w:rsidRPr="00CE2DEE" w:rsidRDefault="0057243E" w:rsidP="00783602">
            <w:pPr>
              <w:jc w:val="both"/>
              <w:rPr>
                <w:rStyle w:val="a9"/>
                <w:color w:val="000000" w:themeColor="text1"/>
                <w:sz w:val="16"/>
                <w:szCs w:val="16"/>
                <w:u w:val="none"/>
                <w:lang w:val="en-US"/>
              </w:rPr>
            </w:pPr>
          </w:p>
          <w:p w:rsidR="00DA1F19" w:rsidRPr="00CE2DEE" w:rsidRDefault="00DA1F19" w:rsidP="00783602">
            <w:pPr>
              <w:jc w:val="both"/>
              <w:rPr>
                <w:rStyle w:val="a9"/>
                <w:color w:val="000000" w:themeColor="text1"/>
                <w:sz w:val="16"/>
                <w:szCs w:val="16"/>
                <w:u w:val="none"/>
                <w:lang w:val="en-US"/>
              </w:rPr>
            </w:pPr>
          </w:p>
          <w:p w:rsidR="0057243E" w:rsidRDefault="0057243E" w:rsidP="00783602">
            <w:pPr>
              <w:jc w:val="both"/>
              <w:rPr>
                <w:rStyle w:val="a9"/>
                <w:color w:val="000000" w:themeColor="text1"/>
                <w:sz w:val="16"/>
                <w:szCs w:val="16"/>
                <w:u w:val="none"/>
              </w:rPr>
            </w:pPr>
          </w:p>
          <w:p w:rsidR="00CE2DEE" w:rsidRPr="00CE2DEE" w:rsidRDefault="00CE2DEE" w:rsidP="00783602">
            <w:pPr>
              <w:jc w:val="both"/>
              <w:rPr>
                <w:rStyle w:val="a9"/>
                <w:color w:val="000000" w:themeColor="text1"/>
                <w:sz w:val="16"/>
                <w:szCs w:val="16"/>
                <w:u w:val="none"/>
              </w:rPr>
            </w:pPr>
          </w:p>
          <w:p w:rsidR="00DA1F19" w:rsidRDefault="00DA1F19" w:rsidP="00783602">
            <w:pPr>
              <w:jc w:val="both"/>
              <w:rPr>
                <w:rStyle w:val="a9"/>
                <w:color w:val="000000" w:themeColor="text1"/>
                <w:sz w:val="22"/>
                <w:szCs w:val="22"/>
                <w:u w:val="none"/>
              </w:rPr>
            </w:pPr>
          </w:p>
          <w:p w:rsidR="00CE2DEE" w:rsidRPr="005936AA" w:rsidRDefault="00CE2DEE" w:rsidP="00783602">
            <w:pPr>
              <w:jc w:val="both"/>
              <w:rPr>
                <w:rStyle w:val="a9"/>
                <w:color w:val="000000" w:themeColor="text1"/>
                <w:sz w:val="22"/>
                <w:szCs w:val="22"/>
                <w:u w:val="none"/>
                <w:lang w:val="be-BY"/>
              </w:rPr>
            </w:pPr>
          </w:p>
          <w:p w:rsidR="009572B3" w:rsidRPr="005936AA" w:rsidRDefault="009572B3" w:rsidP="00EC0CC1">
            <w:pPr>
              <w:jc w:val="both"/>
              <w:rPr>
                <w:rStyle w:val="a9"/>
                <w:color w:val="000000" w:themeColor="text1"/>
                <w:sz w:val="16"/>
                <w:szCs w:val="16"/>
                <w:u w:val="none"/>
              </w:rPr>
            </w:pPr>
          </w:p>
          <w:p w:rsidR="005B244F" w:rsidRDefault="0057243E" w:rsidP="005936AA">
            <w:pPr>
              <w:jc w:val="both"/>
              <w:rPr>
                <w:rStyle w:val="a9"/>
                <w:color w:val="000000" w:themeColor="text1"/>
                <w:sz w:val="22"/>
                <w:szCs w:val="22"/>
                <w:u w:val="none"/>
              </w:rPr>
            </w:pPr>
            <w:r>
              <w:rPr>
                <w:rStyle w:val="a9"/>
                <w:color w:val="000000" w:themeColor="text1"/>
                <w:sz w:val="22"/>
                <w:szCs w:val="22"/>
                <w:u w:val="none"/>
              </w:rPr>
              <w:t>___________</w:t>
            </w:r>
            <w:r w:rsidR="00783602" w:rsidRPr="00BE01A1">
              <w:rPr>
                <w:rStyle w:val="a9"/>
                <w:color w:val="000000" w:themeColor="text1"/>
                <w:sz w:val="22"/>
                <w:szCs w:val="22"/>
                <w:u w:val="none"/>
              </w:rPr>
              <w:t>_</w:t>
            </w:r>
            <w:r w:rsidR="009572B3">
              <w:rPr>
                <w:rStyle w:val="a9"/>
                <w:color w:val="000000" w:themeColor="text1"/>
                <w:sz w:val="22"/>
                <w:szCs w:val="22"/>
                <w:u w:val="none"/>
              </w:rPr>
              <w:t>___</w:t>
            </w:r>
            <w:r w:rsidR="00783602" w:rsidRPr="00BE01A1">
              <w:rPr>
                <w:rStyle w:val="a9"/>
                <w:color w:val="000000" w:themeColor="text1"/>
                <w:sz w:val="22"/>
                <w:szCs w:val="22"/>
                <w:u w:val="none"/>
              </w:rPr>
              <w:t>_</w:t>
            </w:r>
            <w:r w:rsidR="004D1CF1">
              <w:rPr>
                <w:rStyle w:val="a9"/>
                <w:color w:val="000000" w:themeColor="text1"/>
                <w:sz w:val="22"/>
                <w:szCs w:val="22"/>
                <w:u w:val="none"/>
              </w:rPr>
              <w:t>___</w:t>
            </w:r>
            <w:r w:rsidR="00783602" w:rsidRPr="00BE01A1">
              <w:rPr>
                <w:rStyle w:val="a9"/>
                <w:color w:val="000000" w:themeColor="text1"/>
                <w:sz w:val="22"/>
                <w:szCs w:val="22"/>
                <w:u w:val="none"/>
              </w:rPr>
              <w:t>___/</w:t>
            </w:r>
            <w:r w:rsidR="00CE2DEE">
              <w:rPr>
                <w:rStyle w:val="a9"/>
                <w:color w:val="000000" w:themeColor="text1"/>
                <w:sz w:val="22"/>
                <w:szCs w:val="22"/>
                <w:u w:val="none"/>
              </w:rPr>
              <w:t>________________</w:t>
            </w:r>
          </w:p>
          <w:p w:rsidR="00DA1F19" w:rsidRDefault="00DA1F19" w:rsidP="005936AA">
            <w:pPr>
              <w:jc w:val="both"/>
              <w:rPr>
                <w:rStyle w:val="a9"/>
                <w:color w:val="000000" w:themeColor="text1"/>
                <w:sz w:val="22"/>
                <w:szCs w:val="22"/>
                <w:u w:val="none"/>
              </w:rPr>
            </w:pPr>
            <w:r>
              <w:rPr>
                <w:rStyle w:val="a9"/>
                <w:color w:val="000000" w:themeColor="text1"/>
                <w:sz w:val="22"/>
                <w:szCs w:val="22"/>
                <w:u w:val="none"/>
              </w:rPr>
              <w:t>М.П.</w:t>
            </w:r>
          </w:p>
          <w:p w:rsidR="00DA1F19" w:rsidRDefault="00DA1F19" w:rsidP="005936AA">
            <w:pPr>
              <w:jc w:val="both"/>
              <w:rPr>
                <w:sz w:val="22"/>
                <w:szCs w:val="22"/>
                <w:lang w:val="be-BY"/>
              </w:rPr>
            </w:pPr>
          </w:p>
          <w:p w:rsidR="00DA1F19" w:rsidRDefault="00DA1F19" w:rsidP="005936AA">
            <w:pPr>
              <w:jc w:val="both"/>
              <w:rPr>
                <w:sz w:val="22"/>
                <w:szCs w:val="22"/>
                <w:lang w:val="be-BY"/>
              </w:rPr>
            </w:pPr>
          </w:p>
          <w:p w:rsidR="00DA1F19" w:rsidRPr="006E58D4" w:rsidRDefault="00DA1F19" w:rsidP="005936AA">
            <w:pPr>
              <w:jc w:val="both"/>
              <w:rPr>
                <w:sz w:val="22"/>
                <w:szCs w:val="22"/>
                <w:lang w:val="be-BY"/>
              </w:rPr>
            </w:pPr>
          </w:p>
        </w:tc>
      </w:tr>
    </w:tbl>
    <w:tbl>
      <w:tblPr>
        <w:tblW w:w="19722" w:type="dxa"/>
        <w:tblInd w:w="108" w:type="dxa"/>
        <w:tblLayout w:type="fixed"/>
        <w:tblLook w:val="01E0"/>
      </w:tblPr>
      <w:tblGrid>
        <w:gridCol w:w="19722"/>
      </w:tblGrid>
      <w:tr w:rsidR="009346DD" w:rsidRPr="00EC0CC1" w:rsidTr="009346DD">
        <w:tc>
          <w:tcPr>
            <w:tcW w:w="19722" w:type="dxa"/>
          </w:tcPr>
          <w:p w:rsidR="009346DD" w:rsidRPr="00BE01A1" w:rsidRDefault="009346DD" w:rsidP="0093185A">
            <w:pPr>
              <w:rPr>
                <w:sz w:val="22"/>
                <w:szCs w:val="22"/>
              </w:rPr>
            </w:pPr>
          </w:p>
        </w:tc>
      </w:tr>
      <w:tr w:rsidR="009346DD" w:rsidRPr="00EC0CC1" w:rsidTr="009346DD">
        <w:tc>
          <w:tcPr>
            <w:tcW w:w="19722" w:type="dxa"/>
          </w:tcPr>
          <w:p w:rsidR="009346DD" w:rsidRPr="00BE01A1" w:rsidRDefault="009346DD" w:rsidP="0093185A">
            <w:pPr>
              <w:rPr>
                <w:sz w:val="22"/>
                <w:szCs w:val="22"/>
              </w:rPr>
            </w:pPr>
          </w:p>
        </w:tc>
      </w:tr>
      <w:tr w:rsidR="009346DD" w:rsidRPr="00EC0CC1" w:rsidTr="009346DD">
        <w:tc>
          <w:tcPr>
            <w:tcW w:w="19722" w:type="dxa"/>
          </w:tcPr>
          <w:p w:rsidR="009346DD" w:rsidRPr="00BE01A1" w:rsidRDefault="00DA1F19" w:rsidP="0093185A">
            <w:pPr>
              <w:rPr>
                <w:sz w:val="22"/>
                <w:szCs w:val="22"/>
              </w:rPr>
            </w:pPr>
            <w:r>
              <w:rPr>
                <w:sz w:val="22"/>
                <w:szCs w:val="22"/>
              </w:rPr>
              <w:t>.</w:t>
            </w:r>
          </w:p>
        </w:tc>
      </w:tr>
      <w:tr w:rsidR="009346DD" w:rsidRPr="00EC0CC1" w:rsidTr="009346DD">
        <w:tc>
          <w:tcPr>
            <w:tcW w:w="19722" w:type="dxa"/>
          </w:tcPr>
          <w:p w:rsidR="009346DD" w:rsidRPr="00BE01A1" w:rsidRDefault="009346DD" w:rsidP="0093185A">
            <w:pPr>
              <w:rPr>
                <w:sz w:val="22"/>
                <w:szCs w:val="22"/>
              </w:rPr>
            </w:pPr>
          </w:p>
        </w:tc>
      </w:tr>
      <w:tr w:rsidR="009346DD" w:rsidRPr="00EC0CC1" w:rsidTr="009346DD">
        <w:tc>
          <w:tcPr>
            <w:tcW w:w="19722" w:type="dxa"/>
          </w:tcPr>
          <w:p w:rsidR="009346DD" w:rsidRPr="00BE01A1" w:rsidRDefault="009346DD" w:rsidP="0093185A">
            <w:pPr>
              <w:rPr>
                <w:sz w:val="22"/>
                <w:szCs w:val="22"/>
              </w:rPr>
            </w:pPr>
          </w:p>
        </w:tc>
      </w:tr>
      <w:tr w:rsidR="009346DD" w:rsidRPr="00EC0CC1" w:rsidTr="009346DD">
        <w:tc>
          <w:tcPr>
            <w:tcW w:w="19722" w:type="dxa"/>
          </w:tcPr>
          <w:p w:rsidR="009346DD" w:rsidRPr="00BE01A1" w:rsidRDefault="009346DD" w:rsidP="0093185A">
            <w:pPr>
              <w:rPr>
                <w:sz w:val="22"/>
                <w:szCs w:val="22"/>
              </w:rPr>
            </w:pPr>
            <w:bookmarkStart w:id="0" w:name="_GoBack"/>
            <w:bookmarkEnd w:id="0"/>
          </w:p>
        </w:tc>
      </w:tr>
      <w:tr w:rsidR="009346DD" w:rsidRPr="00EC0CC1" w:rsidTr="009346DD">
        <w:tc>
          <w:tcPr>
            <w:tcW w:w="19722" w:type="dxa"/>
          </w:tcPr>
          <w:p w:rsidR="009346DD" w:rsidRPr="00BE01A1" w:rsidRDefault="009346DD" w:rsidP="0093185A">
            <w:pPr>
              <w:rPr>
                <w:sz w:val="22"/>
                <w:szCs w:val="22"/>
              </w:rPr>
            </w:pPr>
          </w:p>
        </w:tc>
      </w:tr>
      <w:tr w:rsidR="009346DD" w:rsidRPr="00EC0CC1" w:rsidTr="009346DD">
        <w:tc>
          <w:tcPr>
            <w:tcW w:w="19722" w:type="dxa"/>
          </w:tcPr>
          <w:p w:rsidR="009346DD" w:rsidRPr="00BE01A1" w:rsidRDefault="009346DD" w:rsidP="0093185A">
            <w:pPr>
              <w:rPr>
                <w:sz w:val="22"/>
                <w:szCs w:val="22"/>
              </w:rPr>
            </w:pPr>
          </w:p>
        </w:tc>
      </w:tr>
      <w:tr w:rsidR="009346DD" w:rsidRPr="00EC0CC1" w:rsidTr="009346DD">
        <w:tc>
          <w:tcPr>
            <w:tcW w:w="19722" w:type="dxa"/>
          </w:tcPr>
          <w:p w:rsidR="009346DD" w:rsidRPr="00BE01A1" w:rsidRDefault="009346DD" w:rsidP="0093185A">
            <w:pPr>
              <w:rPr>
                <w:sz w:val="22"/>
                <w:szCs w:val="22"/>
              </w:rPr>
            </w:pPr>
          </w:p>
        </w:tc>
      </w:tr>
    </w:tbl>
    <w:p w:rsidR="009346DD" w:rsidRPr="00BE01A1" w:rsidRDefault="009346DD" w:rsidP="009346DD">
      <w:pPr>
        <w:spacing w:line="288" w:lineRule="auto"/>
        <w:rPr>
          <w:sz w:val="22"/>
          <w:szCs w:val="22"/>
        </w:rPr>
      </w:pPr>
    </w:p>
    <w:sectPr w:rsidR="009346DD" w:rsidRPr="00BE01A1" w:rsidSect="005B244F">
      <w:headerReference w:type="even" r:id="rId9"/>
      <w:headerReference w:type="default" r:id="rId10"/>
      <w:pgSz w:w="11906" w:h="16838"/>
      <w:pgMar w:top="426" w:right="566" w:bottom="426"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9F1" w:rsidRDefault="004B69F1">
      <w:r>
        <w:separator/>
      </w:r>
    </w:p>
  </w:endnote>
  <w:endnote w:type="continuationSeparator" w:id="1">
    <w:p w:rsidR="004B69F1" w:rsidRDefault="004B69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9F1" w:rsidRDefault="004B69F1">
      <w:r>
        <w:separator/>
      </w:r>
    </w:p>
  </w:footnote>
  <w:footnote w:type="continuationSeparator" w:id="1">
    <w:p w:rsidR="004B69F1" w:rsidRDefault="004B69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AA" w:rsidRDefault="00E86065" w:rsidP="00350494">
    <w:pPr>
      <w:pStyle w:val="a7"/>
      <w:framePr w:wrap="around" w:vAnchor="text" w:hAnchor="margin" w:xAlign="right" w:y="1"/>
      <w:rPr>
        <w:rStyle w:val="a8"/>
      </w:rPr>
    </w:pPr>
    <w:r>
      <w:rPr>
        <w:rStyle w:val="a8"/>
      </w:rPr>
      <w:fldChar w:fldCharType="begin"/>
    </w:r>
    <w:r w:rsidR="00E207AA">
      <w:rPr>
        <w:rStyle w:val="a8"/>
      </w:rPr>
      <w:instrText xml:space="preserve">PAGE  </w:instrText>
    </w:r>
    <w:r>
      <w:rPr>
        <w:rStyle w:val="a8"/>
      </w:rPr>
      <w:fldChar w:fldCharType="end"/>
    </w:r>
  </w:p>
  <w:p w:rsidR="00E207AA" w:rsidRDefault="00E207AA" w:rsidP="00E207A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7AA" w:rsidRDefault="00E86065" w:rsidP="00350494">
    <w:pPr>
      <w:pStyle w:val="a7"/>
      <w:framePr w:wrap="around" w:vAnchor="text" w:hAnchor="margin" w:xAlign="right" w:y="1"/>
      <w:rPr>
        <w:rStyle w:val="a8"/>
      </w:rPr>
    </w:pPr>
    <w:r>
      <w:rPr>
        <w:rStyle w:val="a8"/>
      </w:rPr>
      <w:fldChar w:fldCharType="begin"/>
    </w:r>
    <w:r w:rsidR="00E207AA">
      <w:rPr>
        <w:rStyle w:val="a8"/>
      </w:rPr>
      <w:instrText xml:space="preserve">PAGE  </w:instrText>
    </w:r>
    <w:r>
      <w:rPr>
        <w:rStyle w:val="a8"/>
      </w:rPr>
      <w:fldChar w:fldCharType="separate"/>
    </w:r>
    <w:r w:rsidR="00C416C7">
      <w:rPr>
        <w:rStyle w:val="a8"/>
        <w:noProof/>
      </w:rPr>
      <w:t>3</w:t>
    </w:r>
    <w:r>
      <w:rPr>
        <w:rStyle w:val="a8"/>
      </w:rPr>
      <w:fldChar w:fldCharType="end"/>
    </w:r>
  </w:p>
  <w:p w:rsidR="00E207AA" w:rsidRDefault="00E207AA" w:rsidP="00E207A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6CF7"/>
    <w:multiLevelType w:val="multilevel"/>
    <w:tmpl w:val="38905C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5523B65"/>
    <w:multiLevelType w:val="multilevel"/>
    <w:tmpl w:val="96BE913A"/>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F850BBC"/>
    <w:multiLevelType w:val="hybridMultilevel"/>
    <w:tmpl w:val="B6D231C2"/>
    <w:lvl w:ilvl="0" w:tplc="B18CC1D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A47E05"/>
    <w:multiLevelType w:val="multilevel"/>
    <w:tmpl w:val="89AAB948"/>
    <w:lvl w:ilvl="0">
      <w:start w:val="1"/>
      <w:numFmt w:val="decimal"/>
      <w:lvlText w:val="4.%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B20E19"/>
    <w:multiLevelType w:val="multilevel"/>
    <w:tmpl w:val="1F5A3D1A"/>
    <w:lvl w:ilvl="0">
      <w:start w:val="1"/>
      <w:numFmt w:val="upperRoman"/>
      <w:lvlText w:val="%1."/>
      <w:lvlJc w:val="right"/>
      <w:pPr>
        <w:tabs>
          <w:tab w:val="num" w:pos="606"/>
        </w:tabs>
        <w:ind w:left="606" w:hanging="180"/>
      </w:pPr>
    </w:lvl>
    <w:lvl w:ilvl="1">
      <w:start w:val="1"/>
      <w:numFmt w:val="decimal"/>
      <w:lvlText w:val="%1.%2."/>
      <w:lvlJc w:val="left"/>
      <w:pPr>
        <w:tabs>
          <w:tab w:val="num" w:pos="960"/>
        </w:tabs>
        <w:ind w:left="960" w:hanging="420"/>
      </w:p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5">
    <w:nsid w:val="1ACA5F03"/>
    <w:multiLevelType w:val="hybridMultilevel"/>
    <w:tmpl w:val="9C2A63B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83226F"/>
    <w:multiLevelType w:val="multilevel"/>
    <w:tmpl w:val="B8A65FDA"/>
    <w:lvl w:ilvl="0">
      <w:start w:val="1"/>
      <w:numFmt w:val="decimal"/>
      <w:lvlText w:val="4.%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24323CB3"/>
    <w:multiLevelType w:val="multilevel"/>
    <w:tmpl w:val="6C243176"/>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41E33C1"/>
    <w:multiLevelType w:val="multilevel"/>
    <w:tmpl w:val="B166456C"/>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3AFE6193"/>
    <w:multiLevelType w:val="multilevel"/>
    <w:tmpl w:val="1FE02C20"/>
    <w:lvl w:ilvl="0">
      <w:start w:val="1"/>
      <w:numFmt w:val="decimal"/>
      <w:lvlText w:val="4.%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482739B1"/>
    <w:multiLevelType w:val="multilevel"/>
    <w:tmpl w:val="B8A65FDA"/>
    <w:lvl w:ilvl="0">
      <w:start w:val="1"/>
      <w:numFmt w:val="decimal"/>
      <w:lvlText w:val="4.%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5BDA06CF"/>
    <w:multiLevelType w:val="multilevel"/>
    <w:tmpl w:val="BD60B9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5BE23E63"/>
    <w:multiLevelType w:val="multilevel"/>
    <w:tmpl w:val="77C07774"/>
    <w:lvl w:ilvl="0">
      <w:start w:val="1"/>
      <w:numFmt w:val="decimal"/>
      <w:lvlText w:val="4.%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0A43B4E"/>
    <w:multiLevelType w:val="multilevel"/>
    <w:tmpl w:val="ACC239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22B578D"/>
    <w:multiLevelType w:val="multilevel"/>
    <w:tmpl w:val="77C07774"/>
    <w:lvl w:ilvl="0">
      <w:start w:val="1"/>
      <w:numFmt w:val="decimal"/>
      <w:lvlText w:val="4.%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60D5042"/>
    <w:multiLevelType w:val="multilevel"/>
    <w:tmpl w:val="B41038F0"/>
    <w:lvl w:ilvl="0">
      <w:start w:val="1"/>
      <w:numFmt w:val="decimal"/>
      <w:lvlText w:val="%1."/>
      <w:lvlJc w:val="left"/>
      <w:pPr>
        <w:tabs>
          <w:tab w:val="num" w:pos="360"/>
        </w:tabs>
        <w:ind w:left="360" w:hanging="360"/>
      </w:pPr>
      <w:rPr>
        <w:rFonts w:hint="default"/>
      </w:rPr>
    </w:lvl>
    <w:lvl w:ilvl="1">
      <w:start w:val="1"/>
      <w:numFmt w:val="decimal"/>
      <w:lvlText w:val="8.%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690073F0"/>
    <w:multiLevelType w:val="multilevel"/>
    <w:tmpl w:val="9468BD0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6A6F6DFC"/>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6CAF3838"/>
    <w:multiLevelType w:val="multilevel"/>
    <w:tmpl w:val="F15AB6E4"/>
    <w:lvl w:ilvl="0">
      <w:start w:val="5"/>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D0478CB"/>
    <w:multiLevelType w:val="multilevel"/>
    <w:tmpl w:val="62B885F0"/>
    <w:lvl w:ilvl="0">
      <w:start w:val="1"/>
      <w:numFmt w:val="decimal"/>
      <w:lvlText w:val="4.%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E573CF5"/>
    <w:multiLevelType w:val="multilevel"/>
    <w:tmpl w:val="2C843F1E"/>
    <w:lvl w:ilvl="0">
      <w:start w:val="1"/>
      <w:numFmt w:val="decimal"/>
      <w:lvlText w:val="3.%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1B17375"/>
    <w:multiLevelType w:val="multilevel"/>
    <w:tmpl w:val="B8A65FDA"/>
    <w:lvl w:ilvl="0">
      <w:start w:val="1"/>
      <w:numFmt w:val="decimal"/>
      <w:lvlText w:val="4.%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733058DC"/>
    <w:multiLevelType w:val="multilevel"/>
    <w:tmpl w:val="2DB49A3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3FB2F4A"/>
    <w:multiLevelType w:val="multilevel"/>
    <w:tmpl w:val="E52C5E2C"/>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5D62FB"/>
    <w:multiLevelType w:val="multilevel"/>
    <w:tmpl w:val="26420E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614132"/>
    <w:multiLevelType w:val="multilevel"/>
    <w:tmpl w:val="BBF42A6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7640622"/>
    <w:multiLevelType w:val="multilevel"/>
    <w:tmpl w:val="1FE02C20"/>
    <w:lvl w:ilvl="0">
      <w:start w:val="1"/>
      <w:numFmt w:val="decimal"/>
      <w:lvlText w:val="4.%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FEB37B4"/>
    <w:multiLevelType w:val="hybridMultilevel"/>
    <w:tmpl w:val="B406BC90"/>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7"/>
  </w:num>
  <w:num w:numId="3">
    <w:abstractNumId w:val="24"/>
  </w:num>
  <w:num w:numId="4">
    <w:abstractNumId w:val="18"/>
  </w:num>
  <w:num w:numId="5">
    <w:abstractNumId w:val="25"/>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1"/>
  </w:num>
  <w:num w:numId="9">
    <w:abstractNumId w:val="4"/>
  </w:num>
  <w:num w:numId="10">
    <w:abstractNumId w:val="22"/>
  </w:num>
  <w:num w:numId="11">
    <w:abstractNumId w:val="16"/>
  </w:num>
  <w:num w:numId="12">
    <w:abstractNumId w:val="20"/>
  </w:num>
  <w:num w:numId="13">
    <w:abstractNumId w:val="3"/>
  </w:num>
  <w:num w:numId="14">
    <w:abstractNumId w:val="12"/>
  </w:num>
  <w:num w:numId="15">
    <w:abstractNumId w:val="14"/>
  </w:num>
  <w:num w:numId="16">
    <w:abstractNumId w:val="10"/>
  </w:num>
  <w:num w:numId="17">
    <w:abstractNumId w:val="21"/>
  </w:num>
  <w:num w:numId="18">
    <w:abstractNumId w:val="6"/>
  </w:num>
  <w:num w:numId="19">
    <w:abstractNumId w:val="9"/>
  </w:num>
  <w:num w:numId="20">
    <w:abstractNumId w:val="26"/>
  </w:num>
  <w:num w:numId="21">
    <w:abstractNumId w:val="19"/>
  </w:num>
  <w:num w:numId="22">
    <w:abstractNumId w:val="1"/>
  </w:num>
  <w:num w:numId="23">
    <w:abstractNumId w:val="15"/>
  </w:num>
  <w:num w:numId="24">
    <w:abstractNumId w:val="8"/>
  </w:num>
  <w:num w:numId="25">
    <w:abstractNumId w:val="23"/>
  </w:num>
  <w:num w:numId="26">
    <w:abstractNumId w:val="7"/>
  </w:num>
  <w:num w:numId="27">
    <w:abstractNumId w:val="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C050C"/>
    <w:rsid w:val="00004546"/>
    <w:rsid w:val="000051F8"/>
    <w:rsid w:val="00005FBA"/>
    <w:rsid w:val="00015809"/>
    <w:rsid w:val="000162F6"/>
    <w:rsid w:val="00016759"/>
    <w:rsid w:val="00017CCD"/>
    <w:rsid w:val="00021105"/>
    <w:rsid w:val="000211C6"/>
    <w:rsid w:val="0002634F"/>
    <w:rsid w:val="00033F4C"/>
    <w:rsid w:val="00037057"/>
    <w:rsid w:val="000400D9"/>
    <w:rsid w:val="000401F7"/>
    <w:rsid w:val="000434DE"/>
    <w:rsid w:val="00043A09"/>
    <w:rsid w:val="0004573C"/>
    <w:rsid w:val="00047CD0"/>
    <w:rsid w:val="00047EB2"/>
    <w:rsid w:val="00051F26"/>
    <w:rsid w:val="000529E0"/>
    <w:rsid w:val="00052FBB"/>
    <w:rsid w:val="000548EB"/>
    <w:rsid w:val="00055EAF"/>
    <w:rsid w:val="00061165"/>
    <w:rsid w:val="00064770"/>
    <w:rsid w:val="000667F6"/>
    <w:rsid w:val="00070749"/>
    <w:rsid w:val="000708AE"/>
    <w:rsid w:val="00075326"/>
    <w:rsid w:val="00075A85"/>
    <w:rsid w:val="00076326"/>
    <w:rsid w:val="0007645C"/>
    <w:rsid w:val="00077E84"/>
    <w:rsid w:val="00080499"/>
    <w:rsid w:val="0008236A"/>
    <w:rsid w:val="00087B2A"/>
    <w:rsid w:val="00094BEA"/>
    <w:rsid w:val="0009504D"/>
    <w:rsid w:val="00095AE5"/>
    <w:rsid w:val="000964A8"/>
    <w:rsid w:val="00096916"/>
    <w:rsid w:val="000A1938"/>
    <w:rsid w:val="000A4C46"/>
    <w:rsid w:val="000A5356"/>
    <w:rsid w:val="000A53E9"/>
    <w:rsid w:val="000A5ADA"/>
    <w:rsid w:val="000B144F"/>
    <w:rsid w:val="000B1A88"/>
    <w:rsid w:val="000B22FF"/>
    <w:rsid w:val="000B5098"/>
    <w:rsid w:val="000B6E78"/>
    <w:rsid w:val="000B788A"/>
    <w:rsid w:val="000C0384"/>
    <w:rsid w:val="000C1E1D"/>
    <w:rsid w:val="000C3933"/>
    <w:rsid w:val="000C5480"/>
    <w:rsid w:val="000C6256"/>
    <w:rsid w:val="000D0B7D"/>
    <w:rsid w:val="000D2A56"/>
    <w:rsid w:val="000D509E"/>
    <w:rsid w:val="000D5503"/>
    <w:rsid w:val="000E02B8"/>
    <w:rsid w:val="000E1D45"/>
    <w:rsid w:val="000E2BC9"/>
    <w:rsid w:val="000E5D95"/>
    <w:rsid w:val="000E6D4A"/>
    <w:rsid w:val="000E7BC8"/>
    <w:rsid w:val="000F0142"/>
    <w:rsid w:val="000F0F88"/>
    <w:rsid w:val="000F1204"/>
    <w:rsid w:val="000F301C"/>
    <w:rsid w:val="000F385C"/>
    <w:rsid w:val="000F5C11"/>
    <w:rsid w:val="000F7379"/>
    <w:rsid w:val="000F74B4"/>
    <w:rsid w:val="000F7F4D"/>
    <w:rsid w:val="00101590"/>
    <w:rsid w:val="00104751"/>
    <w:rsid w:val="00104E92"/>
    <w:rsid w:val="0010595B"/>
    <w:rsid w:val="00112443"/>
    <w:rsid w:val="00114585"/>
    <w:rsid w:val="00117B9D"/>
    <w:rsid w:val="00117D7C"/>
    <w:rsid w:val="00123CE1"/>
    <w:rsid w:val="001260F0"/>
    <w:rsid w:val="00126722"/>
    <w:rsid w:val="00132444"/>
    <w:rsid w:val="00135E99"/>
    <w:rsid w:val="001377FD"/>
    <w:rsid w:val="00137CFF"/>
    <w:rsid w:val="001403BD"/>
    <w:rsid w:val="00140400"/>
    <w:rsid w:val="00140EEF"/>
    <w:rsid w:val="001411B1"/>
    <w:rsid w:val="001422C6"/>
    <w:rsid w:val="001436E8"/>
    <w:rsid w:val="001460D1"/>
    <w:rsid w:val="00147432"/>
    <w:rsid w:val="001558DC"/>
    <w:rsid w:val="00156283"/>
    <w:rsid w:val="0016066A"/>
    <w:rsid w:val="00163330"/>
    <w:rsid w:val="001676AB"/>
    <w:rsid w:val="00167C86"/>
    <w:rsid w:val="00173468"/>
    <w:rsid w:val="00174AA8"/>
    <w:rsid w:val="00174E84"/>
    <w:rsid w:val="00175A3A"/>
    <w:rsid w:val="00176592"/>
    <w:rsid w:val="00180823"/>
    <w:rsid w:val="0018729F"/>
    <w:rsid w:val="00191391"/>
    <w:rsid w:val="001917CC"/>
    <w:rsid w:val="00191CFB"/>
    <w:rsid w:val="001947D4"/>
    <w:rsid w:val="001952CC"/>
    <w:rsid w:val="00196083"/>
    <w:rsid w:val="001979BB"/>
    <w:rsid w:val="00197ED3"/>
    <w:rsid w:val="001A1D16"/>
    <w:rsid w:val="001A45BB"/>
    <w:rsid w:val="001B0DAD"/>
    <w:rsid w:val="001B202D"/>
    <w:rsid w:val="001B258E"/>
    <w:rsid w:val="001B36C8"/>
    <w:rsid w:val="001B411F"/>
    <w:rsid w:val="001B4179"/>
    <w:rsid w:val="001B645A"/>
    <w:rsid w:val="001B6547"/>
    <w:rsid w:val="001B7C56"/>
    <w:rsid w:val="001C44A4"/>
    <w:rsid w:val="001C6367"/>
    <w:rsid w:val="001C71FE"/>
    <w:rsid w:val="001D2705"/>
    <w:rsid w:val="001D336F"/>
    <w:rsid w:val="001D64A4"/>
    <w:rsid w:val="001E0A1F"/>
    <w:rsid w:val="001E1089"/>
    <w:rsid w:val="001E3039"/>
    <w:rsid w:val="001E3A4D"/>
    <w:rsid w:val="001E4B35"/>
    <w:rsid w:val="001E4E9D"/>
    <w:rsid w:val="001F0586"/>
    <w:rsid w:val="001F119A"/>
    <w:rsid w:val="001F169F"/>
    <w:rsid w:val="001F3789"/>
    <w:rsid w:val="001F42B3"/>
    <w:rsid w:val="001F46AC"/>
    <w:rsid w:val="001F569D"/>
    <w:rsid w:val="001F7510"/>
    <w:rsid w:val="00201B37"/>
    <w:rsid w:val="00201CDD"/>
    <w:rsid w:val="00202D0B"/>
    <w:rsid w:val="00207547"/>
    <w:rsid w:val="00210159"/>
    <w:rsid w:val="002101B1"/>
    <w:rsid w:val="00211FFF"/>
    <w:rsid w:val="00214066"/>
    <w:rsid w:val="002170FB"/>
    <w:rsid w:val="00217109"/>
    <w:rsid w:val="002176C9"/>
    <w:rsid w:val="002202EB"/>
    <w:rsid w:val="00221BA1"/>
    <w:rsid w:val="00221FF5"/>
    <w:rsid w:val="00223E2B"/>
    <w:rsid w:val="00235332"/>
    <w:rsid w:val="002373B1"/>
    <w:rsid w:val="0024173A"/>
    <w:rsid w:val="00241E3F"/>
    <w:rsid w:val="00242042"/>
    <w:rsid w:val="00242C7D"/>
    <w:rsid w:val="002436D7"/>
    <w:rsid w:val="00247354"/>
    <w:rsid w:val="00247440"/>
    <w:rsid w:val="002550E4"/>
    <w:rsid w:val="00263675"/>
    <w:rsid w:val="002653AF"/>
    <w:rsid w:val="00274D14"/>
    <w:rsid w:val="00275841"/>
    <w:rsid w:val="00275EF1"/>
    <w:rsid w:val="0027711A"/>
    <w:rsid w:val="00277F96"/>
    <w:rsid w:val="00280E9B"/>
    <w:rsid w:val="00281A90"/>
    <w:rsid w:val="00284141"/>
    <w:rsid w:val="002846D9"/>
    <w:rsid w:val="0028666D"/>
    <w:rsid w:val="00286F65"/>
    <w:rsid w:val="00287B1A"/>
    <w:rsid w:val="002942EC"/>
    <w:rsid w:val="00294C29"/>
    <w:rsid w:val="00297C45"/>
    <w:rsid w:val="002A3346"/>
    <w:rsid w:val="002A45C8"/>
    <w:rsid w:val="002A5221"/>
    <w:rsid w:val="002A5D00"/>
    <w:rsid w:val="002B12BF"/>
    <w:rsid w:val="002B2021"/>
    <w:rsid w:val="002B22C4"/>
    <w:rsid w:val="002B3D4F"/>
    <w:rsid w:val="002C51DA"/>
    <w:rsid w:val="002C6318"/>
    <w:rsid w:val="002C72A3"/>
    <w:rsid w:val="002D40C4"/>
    <w:rsid w:val="002D478B"/>
    <w:rsid w:val="002D533E"/>
    <w:rsid w:val="002D6E45"/>
    <w:rsid w:val="002E0AFA"/>
    <w:rsid w:val="002E43D6"/>
    <w:rsid w:val="002E4C65"/>
    <w:rsid w:val="002E5F56"/>
    <w:rsid w:val="002F0301"/>
    <w:rsid w:val="002F2FC2"/>
    <w:rsid w:val="002F3FCF"/>
    <w:rsid w:val="002F4746"/>
    <w:rsid w:val="002F485D"/>
    <w:rsid w:val="002F4F8E"/>
    <w:rsid w:val="002F60FB"/>
    <w:rsid w:val="002F65CD"/>
    <w:rsid w:val="00300B64"/>
    <w:rsid w:val="00302F22"/>
    <w:rsid w:val="00303258"/>
    <w:rsid w:val="00303DB4"/>
    <w:rsid w:val="00304BC0"/>
    <w:rsid w:val="00310E47"/>
    <w:rsid w:val="00311955"/>
    <w:rsid w:val="00312BBF"/>
    <w:rsid w:val="003139F9"/>
    <w:rsid w:val="00313E95"/>
    <w:rsid w:val="0031743C"/>
    <w:rsid w:val="00320CE6"/>
    <w:rsid w:val="00323A82"/>
    <w:rsid w:val="00325D33"/>
    <w:rsid w:val="0033211C"/>
    <w:rsid w:val="0033407F"/>
    <w:rsid w:val="003377AD"/>
    <w:rsid w:val="0033783C"/>
    <w:rsid w:val="00340E26"/>
    <w:rsid w:val="00343925"/>
    <w:rsid w:val="00343C04"/>
    <w:rsid w:val="0034665C"/>
    <w:rsid w:val="00350494"/>
    <w:rsid w:val="00350C11"/>
    <w:rsid w:val="00352316"/>
    <w:rsid w:val="0035253F"/>
    <w:rsid w:val="00354D72"/>
    <w:rsid w:val="0035526E"/>
    <w:rsid w:val="00355A5E"/>
    <w:rsid w:val="00356227"/>
    <w:rsid w:val="003567A4"/>
    <w:rsid w:val="003713B9"/>
    <w:rsid w:val="00372318"/>
    <w:rsid w:val="0037489A"/>
    <w:rsid w:val="00374BA8"/>
    <w:rsid w:val="0037565A"/>
    <w:rsid w:val="00377E7E"/>
    <w:rsid w:val="00383E6B"/>
    <w:rsid w:val="003878E2"/>
    <w:rsid w:val="00390625"/>
    <w:rsid w:val="003915BB"/>
    <w:rsid w:val="003916AA"/>
    <w:rsid w:val="00392AED"/>
    <w:rsid w:val="00394061"/>
    <w:rsid w:val="00395910"/>
    <w:rsid w:val="00395F36"/>
    <w:rsid w:val="00397190"/>
    <w:rsid w:val="003A0117"/>
    <w:rsid w:val="003A0238"/>
    <w:rsid w:val="003A6233"/>
    <w:rsid w:val="003A6ED9"/>
    <w:rsid w:val="003A6FA2"/>
    <w:rsid w:val="003A7CED"/>
    <w:rsid w:val="003B070B"/>
    <w:rsid w:val="003B08F9"/>
    <w:rsid w:val="003B1AA1"/>
    <w:rsid w:val="003B3E2E"/>
    <w:rsid w:val="003B6999"/>
    <w:rsid w:val="003C050C"/>
    <w:rsid w:val="003C0FEF"/>
    <w:rsid w:val="003C23B5"/>
    <w:rsid w:val="003C427F"/>
    <w:rsid w:val="003C4CB8"/>
    <w:rsid w:val="003C6284"/>
    <w:rsid w:val="003D73A8"/>
    <w:rsid w:val="003E0003"/>
    <w:rsid w:val="003E2181"/>
    <w:rsid w:val="003E322C"/>
    <w:rsid w:val="003F0373"/>
    <w:rsid w:val="003F6D72"/>
    <w:rsid w:val="003F7368"/>
    <w:rsid w:val="003F74D6"/>
    <w:rsid w:val="003F7A77"/>
    <w:rsid w:val="003F7E47"/>
    <w:rsid w:val="00401EE5"/>
    <w:rsid w:val="004044BE"/>
    <w:rsid w:val="004116CC"/>
    <w:rsid w:val="00415BAC"/>
    <w:rsid w:val="00417DB7"/>
    <w:rsid w:val="004235EE"/>
    <w:rsid w:val="00423CB3"/>
    <w:rsid w:val="004316A6"/>
    <w:rsid w:val="00432E98"/>
    <w:rsid w:val="0043323A"/>
    <w:rsid w:val="004336A1"/>
    <w:rsid w:val="00434D5B"/>
    <w:rsid w:val="00437ADC"/>
    <w:rsid w:val="00443930"/>
    <w:rsid w:val="00445A25"/>
    <w:rsid w:val="00450A61"/>
    <w:rsid w:val="0045155D"/>
    <w:rsid w:val="00452BF3"/>
    <w:rsid w:val="0045343F"/>
    <w:rsid w:val="00453639"/>
    <w:rsid w:val="00455764"/>
    <w:rsid w:val="00460437"/>
    <w:rsid w:val="004623FC"/>
    <w:rsid w:val="004645A6"/>
    <w:rsid w:val="004657A9"/>
    <w:rsid w:val="00465A59"/>
    <w:rsid w:val="00465AA0"/>
    <w:rsid w:val="004661A3"/>
    <w:rsid w:val="00472263"/>
    <w:rsid w:val="0048065C"/>
    <w:rsid w:val="00484384"/>
    <w:rsid w:val="004859F9"/>
    <w:rsid w:val="0048758B"/>
    <w:rsid w:val="00490C97"/>
    <w:rsid w:val="00493004"/>
    <w:rsid w:val="004935D0"/>
    <w:rsid w:val="004959DB"/>
    <w:rsid w:val="00496038"/>
    <w:rsid w:val="0049646E"/>
    <w:rsid w:val="004A2F64"/>
    <w:rsid w:val="004A3939"/>
    <w:rsid w:val="004A7A46"/>
    <w:rsid w:val="004B1EAE"/>
    <w:rsid w:val="004B2FE5"/>
    <w:rsid w:val="004B3CB0"/>
    <w:rsid w:val="004B4781"/>
    <w:rsid w:val="004B69F1"/>
    <w:rsid w:val="004C2099"/>
    <w:rsid w:val="004C31E1"/>
    <w:rsid w:val="004C34B1"/>
    <w:rsid w:val="004C3B54"/>
    <w:rsid w:val="004C4B92"/>
    <w:rsid w:val="004C5F0E"/>
    <w:rsid w:val="004C68A4"/>
    <w:rsid w:val="004C78B7"/>
    <w:rsid w:val="004D113C"/>
    <w:rsid w:val="004D1AD0"/>
    <w:rsid w:val="004D1CF1"/>
    <w:rsid w:val="004D20D3"/>
    <w:rsid w:val="004E0481"/>
    <w:rsid w:val="004E205F"/>
    <w:rsid w:val="004E6255"/>
    <w:rsid w:val="004E7A2B"/>
    <w:rsid w:val="004F3EC6"/>
    <w:rsid w:val="004F6432"/>
    <w:rsid w:val="004F73EC"/>
    <w:rsid w:val="00501116"/>
    <w:rsid w:val="005018FE"/>
    <w:rsid w:val="00501A9D"/>
    <w:rsid w:val="00501C7A"/>
    <w:rsid w:val="005025FC"/>
    <w:rsid w:val="0050484C"/>
    <w:rsid w:val="0050635F"/>
    <w:rsid w:val="0051040A"/>
    <w:rsid w:val="0051707F"/>
    <w:rsid w:val="005209F9"/>
    <w:rsid w:val="00522204"/>
    <w:rsid w:val="005234EA"/>
    <w:rsid w:val="0052366F"/>
    <w:rsid w:val="005241C9"/>
    <w:rsid w:val="00524BE9"/>
    <w:rsid w:val="005258D3"/>
    <w:rsid w:val="00526376"/>
    <w:rsid w:val="00530436"/>
    <w:rsid w:val="0053389F"/>
    <w:rsid w:val="00534BAB"/>
    <w:rsid w:val="00535D39"/>
    <w:rsid w:val="005428F9"/>
    <w:rsid w:val="0054452C"/>
    <w:rsid w:val="00545E76"/>
    <w:rsid w:val="005464C3"/>
    <w:rsid w:val="0054787F"/>
    <w:rsid w:val="00550F73"/>
    <w:rsid w:val="00553190"/>
    <w:rsid w:val="0055333D"/>
    <w:rsid w:val="005550C0"/>
    <w:rsid w:val="005640B6"/>
    <w:rsid w:val="00566635"/>
    <w:rsid w:val="005673A3"/>
    <w:rsid w:val="00571C54"/>
    <w:rsid w:val="0057200E"/>
    <w:rsid w:val="0057243E"/>
    <w:rsid w:val="00573AA7"/>
    <w:rsid w:val="005748F4"/>
    <w:rsid w:val="00577334"/>
    <w:rsid w:val="00581F01"/>
    <w:rsid w:val="00583252"/>
    <w:rsid w:val="0058471D"/>
    <w:rsid w:val="005853C3"/>
    <w:rsid w:val="00591F97"/>
    <w:rsid w:val="00592827"/>
    <w:rsid w:val="005936AA"/>
    <w:rsid w:val="00594584"/>
    <w:rsid w:val="005959C4"/>
    <w:rsid w:val="005973E8"/>
    <w:rsid w:val="005A2622"/>
    <w:rsid w:val="005A66A9"/>
    <w:rsid w:val="005B1495"/>
    <w:rsid w:val="005B23A5"/>
    <w:rsid w:val="005B244F"/>
    <w:rsid w:val="005B28A2"/>
    <w:rsid w:val="005C022D"/>
    <w:rsid w:val="005C0A4C"/>
    <w:rsid w:val="005C0DCA"/>
    <w:rsid w:val="005C3FFA"/>
    <w:rsid w:val="005C6730"/>
    <w:rsid w:val="005C7204"/>
    <w:rsid w:val="005C7373"/>
    <w:rsid w:val="005D1F22"/>
    <w:rsid w:val="005D23E8"/>
    <w:rsid w:val="005D3229"/>
    <w:rsid w:val="005D5C06"/>
    <w:rsid w:val="005D6F51"/>
    <w:rsid w:val="005D7A04"/>
    <w:rsid w:val="005E0642"/>
    <w:rsid w:val="005E0824"/>
    <w:rsid w:val="005E1E5A"/>
    <w:rsid w:val="005E4E46"/>
    <w:rsid w:val="005E5A77"/>
    <w:rsid w:val="005E7C88"/>
    <w:rsid w:val="005F0A37"/>
    <w:rsid w:val="005F0FF6"/>
    <w:rsid w:val="005F1376"/>
    <w:rsid w:val="005F3AC3"/>
    <w:rsid w:val="005F4160"/>
    <w:rsid w:val="005F659E"/>
    <w:rsid w:val="005F675B"/>
    <w:rsid w:val="005F6ECC"/>
    <w:rsid w:val="00601E73"/>
    <w:rsid w:val="00602A3F"/>
    <w:rsid w:val="00602A57"/>
    <w:rsid w:val="006103D0"/>
    <w:rsid w:val="00612C99"/>
    <w:rsid w:val="00614968"/>
    <w:rsid w:val="00616864"/>
    <w:rsid w:val="00616B7F"/>
    <w:rsid w:val="00620A68"/>
    <w:rsid w:val="00621E3D"/>
    <w:rsid w:val="00624F1D"/>
    <w:rsid w:val="0062571E"/>
    <w:rsid w:val="00637730"/>
    <w:rsid w:val="006401AC"/>
    <w:rsid w:val="0064099A"/>
    <w:rsid w:val="006410B8"/>
    <w:rsid w:val="00646098"/>
    <w:rsid w:val="00646FF7"/>
    <w:rsid w:val="006514CB"/>
    <w:rsid w:val="006523DA"/>
    <w:rsid w:val="0065241C"/>
    <w:rsid w:val="00652F6B"/>
    <w:rsid w:val="00653452"/>
    <w:rsid w:val="00653538"/>
    <w:rsid w:val="00657138"/>
    <w:rsid w:val="0066718A"/>
    <w:rsid w:val="0067131D"/>
    <w:rsid w:val="00672BAC"/>
    <w:rsid w:val="00673F0C"/>
    <w:rsid w:val="00674574"/>
    <w:rsid w:val="00674B82"/>
    <w:rsid w:val="00675F98"/>
    <w:rsid w:val="006763CF"/>
    <w:rsid w:val="006801F5"/>
    <w:rsid w:val="00680DBA"/>
    <w:rsid w:val="00680ECD"/>
    <w:rsid w:val="006810D6"/>
    <w:rsid w:val="0068236C"/>
    <w:rsid w:val="006837A7"/>
    <w:rsid w:val="00683938"/>
    <w:rsid w:val="00686A30"/>
    <w:rsid w:val="006877FA"/>
    <w:rsid w:val="00687F87"/>
    <w:rsid w:val="0069004D"/>
    <w:rsid w:val="00690598"/>
    <w:rsid w:val="00692B60"/>
    <w:rsid w:val="00694723"/>
    <w:rsid w:val="00694D0E"/>
    <w:rsid w:val="00697B81"/>
    <w:rsid w:val="006A023B"/>
    <w:rsid w:val="006A042C"/>
    <w:rsid w:val="006A12D0"/>
    <w:rsid w:val="006A3131"/>
    <w:rsid w:val="006A6389"/>
    <w:rsid w:val="006A7F97"/>
    <w:rsid w:val="006B55E2"/>
    <w:rsid w:val="006B5A12"/>
    <w:rsid w:val="006B6070"/>
    <w:rsid w:val="006B699E"/>
    <w:rsid w:val="006C3113"/>
    <w:rsid w:val="006C4919"/>
    <w:rsid w:val="006C6954"/>
    <w:rsid w:val="006D3F05"/>
    <w:rsid w:val="006D4028"/>
    <w:rsid w:val="006D5C5E"/>
    <w:rsid w:val="006D5F8E"/>
    <w:rsid w:val="006E133F"/>
    <w:rsid w:val="006E2627"/>
    <w:rsid w:val="006E39D6"/>
    <w:rsid w:val="006E3F3C"/>
    <w:rsid w:val="006E58D4"/>
    <w:rsid w:val="006E5A3C"/>
    <w:rsid w:val="006E5B28"/>
    <w:rsid w:val="006E65BA"/>
    <w:rsid w:val="006E7A65"/>
    <w:rsid w:val="006F0122"/>
    <w:rsid w:val="006F14A4"/>
    <w:rsid w:val="006F2DDA"/>
    <w:rsid w:val="006F4F34"/>
    <w:rsid w:val="006F5437"/>
    <w:rsid w:val="006F5FF5"/>
    <w:rsid w:val="006F6390"/>
    <w:rsid w:val="007015A0"/>
    <w:rsid w:val="00704469"/>
    <w:rsid w:val="00705F22"/>
    <w:rsid w:val="007101C1"/>
    <w:rsid w:val="007106FF"/>
    <w:rsid w:val="00711672"/>
    <w:rsid w:val="00712794"/>
    <w:rsid w:val="00712B7C"/>
    <w:rsid w:val="00712F3A"/>
    <w:rsid w:val="00716711"/>
    <w:rsid w:val="007211A3"/>
    <w:rsid w:val="00723DB5"/>
    <w:rsid w:val="00724DE9"/>
    <w:rsid w:val="007250F4"/>
    <w:rsid w:val="007252B1"/>
    <w:rsid w:val="00725DDB"/>
    <w:rsid w:val="0072723E"/>
    <w:rsid w:val="00727379"/>
    <w:rsid w:val="00727E83"/>
    <w:rsid w:val="00730D33"/>
    <w:rsid w:val="0073148A"/>
    <w:rsid w:val="007317C9"/>
    <w:rsid w:val="00735A6E"/>
    <w:rsid w:val="00736BE8"/>
    <w:rsid w:val="0074095D"/>
    <w:rsid w:val="00740ACC"/>
    <w:rsid w:val="007415C1"/>
    <w:rsid w:val="00741F06"/>
    <w:rsid w:val="007434FC"/>
    <w:rsid w:val="00743695"/>
    <w:rsid w:val="00744BE7"/>
    <w:rsid w:val="00745446"/>
    <w:rsid w:val="00746DBA"/>
    <w:rsid w:val="0074731D"/>
    <w:rsid w:val="00751E16"/>
    <w:rsid w:val="007524DA"/>
    <w:rsid w:val="007527B9"/>
    <w:rsid w:val="00753F71"/>
    <w:rsid w:val="00756EA0"/>
    <w:rsid w:val="00756FC4"/>
    <w:rsid w:val="00761BE5"/>
    <w:rsid w:val="007646D9"/>
    <w:rsid w:val="0076504D"/>
    <w:rsid w:val="007671AB"/>
    <w:rsid w:val="00767E94"/>
    <w:rsid w:val="007709D0"/>
    <w:rsid w:val="00770C8F"/>
    <w:rsid w:val="00772E1D"/>
    <w:rsid w:val="00773BF6"/>
    <w:rsid w:val="00775972"/>
    <w:rsid w:val="00775F8F"/>
    <w:rsid w:val="00777094"/>
    <w:rsid w:val="00780F74"/>
    <w:rsid w:val="00781E5B"/>
    <w:rsid w:val="00783236"/>
    <w:rsid w:val="00783602"/>
    <w:rsid w:val="00785122"/>
    <w:rsid w:val="00785F76"/>
    <w:rsid w:val="00787624"/>
    <w:rsid w:val="00787B5B"/>
    <w:rsid w:val="0079066A"/>
    <w:rsid w:val="0079332E"/>
    <w:rsid w:val="00793493"/>
    <w:rsid w:val="00794730"/>
    <w:rsid w:val="00796DD7"/>
    <w:rsid w:val="007A0A5B"/>
    <w:rsid w:val="007A19A9"/>
    <w:rsid w:val="007A367D"/>
    <w:rsid w:val="007A6B1E"/>
    <w:rsid w:val="007B24F3"/>
    <w:rsid w:val="007B28F1"/>
    <w:rsid w:val="007B2B9A"/>
    <w:rsid w:val="007B2BBA"/>
    <w:rsid w:val="007B3763"/>
    <w:rsid w:val="007B3CF4"/>
    <w:rsid w:val="007B5725"/>
    <w:rsid w:val="007B5FB2"/>
    <w:rsid w:val="007B6AB4"/>
    <w:rsid w:val="007C0948"/>
    <w:rsid w:val="007C27B8"/>
    <w:rsid w:val="007C60A9"/>
    <w:rsid w:val="007C7A81"/>
    <w:rsid w:val="007C7F62"/>
    <w:rsid w:val="007D431A"/>
    <w:rsid w:val="007D66BE"/>
    <w:rsid w:val="007E0788"/>
    <w:rsid w:val="007E0EBE"/>
    <w:rsid w:val="007E46C7"/>
    <w:rsid w:val="007E57B2"/>
    <w:rsid w:val="007E5FB6"/>
    <w:rsid w:val="007E68A3"/>
    <w:rsid w:val="007F0362"/>
    <w:rsid w:val="007F0C68"/>
    <w:rsid w:val="007F183B"/>
    <w:rsid w:val="007F18B0"/>
    <w:rsid w:val="007F2D39"/>
    <w:rsid w:val="007F4F16"/>
    <w:rsid w:val="007F6140"/>
    <w:rsid w:val="007F6F93"/>
    <w:rsid w:val="008016F3"/>
    <w:rsid w:val="008029E3"/>
    <w:rsid w:val="00803243"/>
    <w:rsid w:val="00804C8E"/>
    <w:rsid w:val="00804DEE"/>
    <w:rsid w:val="008054FF"/>
    <w:rsid w:val="008068F6"/>
    <w:rsid w:val="00807914"/>
    <w:rsid w:val="00810932"/>
    <w:rsid w:val="0081093D"/>
    <w:rsid w:val="00811A54"/>
    <w:rsid w:val="00815FC9"/>
    <w:rsid w:val="008164EF"/>
    <w:rsid w:val="00816F0F"/>
    <w:rsid w:val="00817E4D"/>
    <w:rsid w:val="0082023D"/>
    <w:rsid w:val="008206D6"/>
    <w:rsid w:val="00820FFC"/>
    <w:rsid w:val="00823DC5"/>
    <w:rsid w:val="00825704"/>
    <w:rsid w:val="0082626B"/>
    <w:rsid w:val="008278FA"/>
    <w:rsid w:val="00831323"/>
    <w:rsid w:val="00832865"/>
    <w:rsid w:val="00835E67"/>
    <w:rsid w:val="00835F36"/>
    <w:rsid w:val="00836E93"/>
    <w:rsid w:val="00837169"/>
    <w:rsid w:val="00840BEB"/>
    <w:rsid w:val="00841CC0"/>
    <w:rsid w:val="0084354E"/>
    <w:rsid w:val="008449DF"/>
    <w:rsid w:val="00844B4D"/>
    <w:rsid w:val="00852DF2"/>
    <w:rsid w:val="00856079"/>
    <w:rsid w:val="00856889"/>
    <w:rsid w:val="00857769"/>
    <w:rsid w:val="008626FD"/>
    <w:rsid w:val="0086318F"/>
    <w:rsid w:val="0086391C"/>
    <w:rsid w:val="008642F0"/>
    <w:rsid w:val="00865DEB"/>
    <w:rsid w:val="00871C24"/>
    <w:rsid w:val="008730A6"/>
    <w:rsid w:val="008742DF"/>
    <w:rsid w:val="008751DB"/>
    <w:rsid w:val="008815DA"/>
    <w:rsid w:val="00881E42"/>
    <w:rsid w:val="008826AC"/>
    <w:rsid w:val="0088343C"/>
    <w:rsid w:val="00885A85"/>
    <w:rsid w:val="00886E96"/>
    <w:rsid w:val="00886F25"/>
    <w:rsid w:val="008917B5"/>
    <w:rsid w:val="008930F4"/>
    <w:rsid w:val="00893FEE"/>
    <w:rsid w:val="00895526"/>
    <w:rsid w:val="008971A0"/>
    <w:rsid w:val="008A03E5"/>
    <w:rsid w:val="008A35F4"/>
    <w:rsid w:val="008A3AE3"/>
    <w:rsid w:val="008A42D7"/>
    <w:rsid w:val="008A7D27"/>
    <w:rsid w:val="008B0DE7"/>
    <w:rsid w:val="008B0F8D"/>
    <w:rsid w:val="008B192B"/>
    <w:rsid w:val="008B1C5D"/>
    <w:rsid w:val="008C1490"/>
    <w:rsid w:val="008C23D5"/>
    <w:rsid w:val="008C319A"/>
    <w:rsid w:val="008C3A92"/>
    <w:rsid w:val="008C3DD7"/>
    <w:rsid w:val="008C5E72"/>
    <w:rsid w:val="008D1D48"/>
    <w:rsid w:val="008D1DBF"/>
    <w:rsid w:val="008D2056"/>
    <w:rsid w:val="008D20DF"/>
    <w:rsid w:val="008D334A"/>
    <w:rsid w:val="008D610A"/>
    <w:rsid w:val="008D7FB9"/>
    <w:rsid w:val="008E011C"/>
    <w:rsid w:val="008E18EF"/>
    <w:rsid w:val="008E612E"/>
    <w:rsid w:val="008E63F2"/>
    <w:rsid w:val="008F1094"/>
    <w:rsid w:val="008F1102"/>
    <w:rsid w:val="008F66C8"/>
    <w:rsid w:val="00902C63"/>
    <w:rsid w:val="009061A9"/>
    <w:rsid w:val="009064F2"/>
    <w:rsid w:val="00907F65"/>
    <w:rsid w:val="00912F9C"/>
    <w:rsid w:val="009143AC"/>
    <w:rsid w:val="00915FF6"/>
    <w:rsid w:val="00917998"/>
    <w:rsid w:val="00923C5C"/>
    <w:rsid w:val="0092746A"/>
    <w:rsid w:val="00930602"/>
    <w:rsid w:val="009346DD"/>
    <w:rsid w:val="0094347E"/>
    <w:rsid w:val="0094581E"/>
    <w:rsid w:val="00946479"/>
    <w:rsid w:val="00950317"/>
    <w:rsid w:val="00950A73"/>
    <w:rsid w:val="00950FB6"/>
    <w:rsid w:val="009521B3"/>
    <w:rsid w:val="00952591"/>
    <w:rsid w:val="00954466"/>
    <w:rsid w:val="00956647"/>
    <w:rsid w:val="0095665B"/>
    <w:rsid w:val="00956EF4"/>
    <w:rsid w:val="009572B3"/>
    <w:rsid w:val="00961519"/>
    <w:rsid w:val="00962C4B"/>
    <w:rsid w:val="00962DFD"/>
    <w:rsid w:val="00963173"/>
    <w:rsid w:val="00963F47"/>
    <w:rsid w:val="00966115"/>
    <w:rsid w:val="00966C34"/>
    <w:rsid w:val="0097106C"/>
    <w:rsid w:val="00974268"/>
    <w:rsid w:val="00975AF5"/>
    <w:rsid w:val="00977318"/>
    <w:rsid w:val="00980A21"/>
    <w:rsid w:val="009815CB"/>
    <w:rsid w:val="00984F4D"/>
    <w:rsid w:val="0098647B"/>
    <w:rsid w:val="00987ABF"/>
    <w:rsid w:val="00991144"/>
    <w:rsid w:val="00991E85"/>
    <w:rsid w:val="00996DB4"/>
    <w:rsid w:val="00997617"/>
    <w:rsid w:val="009A0043"/>
    <w:rsid w:val="009A22A8"/>
    <w:rsid w:val="009B0A04"/>
    <w:rsid w:val="009B17C6"/>
    <w:rsid w:val="009B401F"/>
    <w:rsid w:val="009B4DD3"/>
    <w:rsid w:val="009C1217"/>
    <w:rsid w:val="009C1585"/>
    <w:rsid w:val="009C15AC"/>
    <w:rsid w:val="009C4834"/>
    <w:rsid w:val="009C6259"/>
    <w:rsid w:val="009C6FA3"/>
    <w:rsid w:val="009D7181"/>
    <w:rsid w:val="009D7637"/>
    <w:rsid w:val="009E14B9"/>
    <w:rsid w:val="009E15E7"/>
    <w:rsid w:val="009E27B4"/>
    <w:rsid w:val="009E65DD"/>
    <w:rsid w:val="009E6E2E"/>
    <w:rsid w:val="009E76A5"/>
    <w:rsid w:val="009E797B"/>
    <w:rsid w:val="009F2D16"/>
    <w:rsid w:val="009F3C88"/>
    <w:rsid w:val="009F43CF"/>
    <w:rsid w:val="009F5276"/>
    <w:rsid w:val="00A0419A"/>
    <w:rsid w:val="00A071FF"/>
    <w:rsid w:val="00A07FA6"/>
    <w:rsid w:val="00A10661"/>
    <w:rsid w:val="00A1208D"/>
    <w:rsid w:val="00A12377"/>
    <w:rsid w:val="00A1511F"/>
    <w:rsid w:val="00A1524B"/>
    <w:rsid w:val="00A16AB3"/>
    <w:rsid w:val="00A20D2B"/>
    <w:rsid w:val="00A21C4B"/>
    <w:rsid w:val="00A21C98"/>
    <w:rsid w:val="00A23207"/>
    <w:rsid w:val="00A23572"/>
    <w:rsid w:val="00A2407D"/>
    <w:rsid w:val="00A257B1"/>
    <w:rsid w:val="00A279D3"/>
    <w:rsid w:val="00A30B17"/>
    <w:rsid w:val="00A3584A"/>
    <w:rsid w:val="00A40D95"/>
    <w:rsid w:val="00A502BA"/>
    <w:rsid w:val="00A50E95"/>
    <w:rsid w:val="00A514C9"/>
    <w:rsid w:val="00A528A9"/>
    <w:rsid w:val="00A52957"/>
    <w:rsid w:val="00A546D0"/>
    <w:rsid w:val="00A54E87"/>
    <w:rsid w:val="00A6176F"/>
    <w:rsid w:val="00A63706"/>
    <w:rsid w:val="00A67512"/>
    <w:rsid w:val="00A700DF"/>
    <w:rsid w:val="00A71CB5"/>
    <w:rsid w:val="00A80F41"/>
    <w:rsid w:val="00A816AF"/>
    <w:rsid w:val="00A82E39"/>
    <w:rsid w:val="00A86F5B"/>
    <w:rsid w:val="00A914B3"/>
    <w:rsid w:val="00A95C74"/>
    <w:rsid w:val="00A95F4E"/>
    <w:rsid w:val="00A96724"/>
    <w:rsid w:val="00A97BB4"/>
    <w:rsid w:val="00AA18B8"/>
    <w:rsid w:val="00AA2018"/>
    <w:rsid w:val="00AA346A"/>
    <w:rsid w:val="00AA6BEC"/>
    <w:rsid w:val="00AB0F9B"/>
    <w:rsid w:val="00AB3696"/>
    <w:rsid w:val="00AC592C"/>
    <w:rsid w:val="00AC7CAF"/>
    <w:rsid w:val="00AC7D6D"/>
    <w:rsid w:val="00AD20CC"/>
    <w:rsid w:val="00AD25CD"/>
    <w:rsid w:val="00AD3488"/>
    <w:rsid w:val="00AD4A05"/>
    <w:rsid w:val="00AD5B5B"/>
    <w:rsid w:val="00AD5D23"/>
    <w:rsid w:val="00AD7F54"/>
    <w:rsid w:val="00AE157E"/>
    <w:rsid w:val="00AE26A0"/>
    <w:rsid w:val="00AE3016"/>
    <w:rsid w:val="00AE31AB"/>
    <w:rsid w:val="00AE55CF"/>
    <w:rsid w:val="00AE6C57"/>
    <w:rsid w:val="00AE6CEF"/>
    <w:rsid w:val="00AF0E34"/>
    <w:rsid w:val="00AF1DA6"/>
    <w:rsid w:val="00AF314E"/>
    <w:rsid w:val="00AF483D"/>
    <w:rsid w:val="00B0065A"/>
    <w:rsid w:val="00B017DD"/>
    <w:rsid w:val="00B04421"/>
    <w:rsid w:val="00B0477B"/>
    <w:rsid w:val="00B05254"/>
    <w:rsid w:val="00B07CE9"/>
    <w:rsid w:val="00B1232B"/>
    <w:rsid w:val="00B12D1D"/>
    <w:rsid w:val="00B14A1F"/>
    <w:rsid w:val="00B15B9F"/>
    <w:rsid w:val="00B17E5E"/>
    <w:rsid w:val="00B23A8B"/>
    <w:rsid w:val="00B2689B"/>
    <w:rsid w:val="00B269A7"/>
    <w:rsid w:val="00B27F23"/>
    <w:rsid w:val="00B309B5"/>
    <w:rsid w:val="00B31816"/>
    <w:rsid w:val="00B32A43"/>
    <w:rsid w:val="00B330A1"/>
    <w:rsid w:val="00B33B44"/>
    <w:rsid w:val="00B35CC1"/>
    <w:rsid w:val="00B376CE"/>
    <w:rsid w:val="00B40CFF"/>
    <w:rsid w:val="00B41EDC"/>
    <w:rsid w:val="00B4552D"/>
    <w:rsid w:val="00B4662F"/>
    <w:rsid w:val="00B47824"/>
    <w:rsid w:val="00B479C1"/>
    <w:rsid w:val="00B507D7"/>
    <w:rsid w:val="00B50EAE"/>
    <w:rsid w:val="00B52067"/>
    <w:rsid w:val="00B52652"/>
    <w:rsid w:val="00B5322A"/>
    <w:rsid w:val="00B537F9"/>
    <w:rsid w:val="00B570F2"/>
    <w:rsid w:val="00B607EF"/>
    <w:rsid w:val="00B6697C"/>
    <w:rsid w:val="00B67080"/>
    <w:rsid w:val="00B6717E"/>
    <w:rsid w:val="00B67605"/>
    <w:rsid w:val="00B71363"/>
    <w:rsid w:val="00B720B9"/>
    <w:rsid w:val="00B72A4B"/>
    <w:rsid w:val="00B746CE"/>
    <w:rsid w:val="00B77C97"/>
    <w:rsid w:val="00B80251"/>
    <w:rsid w:val="00B83AE9"/>
    <w:rsid w:val="00B84410"/>
    <w:rsid w:val="00B84CC9"/>
    <w:rsid w:val="00B850D0"/>
    <w:rsid w:val="00B87273"/>
    <w:rsid w:val="00B95476"/>
    <w:rsid w:val="00BA0C70"/>
    <w:rsid w:val="00BA1468"/>
    <w:rsid w:val="00BA1D47"/>
    <w:rsid w:val="00BA467D"/>
    <w:rsid w:val="00BA49CC"/>
    <w:rsid w:val="00BA645E"/>
    <w:rsid w:val="00BB0133"/>
    <w:rsid w:val="00BB29FE"/>
    <w:rsid w:val="00BB34E8"/>
    <w:rsid w:val="00BB4367"/>
    <w:rsid w:val="00BB6085"/>
    <w:rsid w:val="00BB73EA"/>
    <w:rsid w:val="00BB79FF"/>
    <w:rsid w:val="00BB7CB8"/>
    <w:rsid w:val="00BC195E"/>
    <w:rsid w:val="00BC216E"/>
    <w:rsid w:val="00BC2563"/>
    <w:rsid w:val="00BC295E"/>
    <w:rsid w:val="00BC4D57"/>
    <w:rsid w:val="00BD0655"/>
    <w:rsid w:val="00BD3BDB"/>
    <w:rsid w:val="00BD4DED"/>
    <w:rsid w:val="00BD5F7C"/>
    <w:rsid w:val="00BE01A1"/>
    <w:rsid w:val="00BE0517"/>
    <w:rsid w:val="00BE0B63"/>
    <w:rsid w:val="00BE15D8"/>
    <w:rsid w:val="00BE2282"/>
    <w:rsid w:val="00BE234D"/>
    <w:rsid w:val="00BE328A"/>
    <w:rsid w:val="00BE4751"/>
    <w:rsid w:val="00BE7373"/>
    <w:rsid w:val="00BF04E2"/>
    <w:rsid w:val="00BF0CFD"/>
    <w:rsid w:val="00BF1AA7"/>
    <w:rsid w:val="00BF1C62"/>
    <w:rsid w:val="00BF31F7"/>
    <w:rsid w:val="00BF353B"/>
    <w:rsid w:val="00BF5C84"/>
    <w:rsid w:val="00BF6965"/>
    <w:rsid w:val="00BF6C13"/>
    <w:rsid w:val="00BF70E6"/>
    <w:rsid w:val="00C00657"/>
    <w:rsid w:val="00C016A6"/>
    <w:rsid w:val="00C032E8"/>
    <w:rsid w:val="00C044B7"/>
    <w:rsid w:val="00C04FE8"/>
    <w:rsid w:val="00C13BD2"/>
    <w:rsid w:val="00C1551F"/>
    <w:rsid w:val="00C173D6"/>
    <w:rsid w:val="00C23E19"/>
    <w:rsid w:val="00C26AA1"/>
    <w:rsid w:val="00C26F26"/>
    <w:rsid w:val="00C30C42"/>
    <w:rsid w:val="00C31ED7"/>
    <w:rsid w:val="00C32186"/>
    <w:rsid w:val="00C3552F"/>
    <w:rsid w:val="00C36829"/>
    <w:rsid w:val="00C377C7"/>
    <w:rsid w:val="00C41179"/>
    <w:rsid w:val="00C416C7"/>
    <w:rsid w:val="00C41AF6"/>
    <w:rsid w:val="00C425F3"/>
    <w:rsid w:val="00C42ACE"/>
    <w:rsid w:val="00C43928"/>
    <w:rsid w:val="00C4607E"/>
    <w:rsid w:val="00C501AA"/>
    <w:rsid w:val="00C50ECD"/>
    <w:rsid w:val="00C518C0"/>
    <w:rsid w:val="00C51E8B"/>
    <w:rsid w:val="00C52B28"/>
    <w:rsid w:val="00C52DD2"/>
    <w:rsid w:val="00C556E4"/>
    <w:rsid w:val="00C60DBA"/>
    <w:rsid w:val="00C65414"/>
    <w:rsid w:val="00C66646"/>
    <w:rsid w:val="00C71D90"/>
    <w:rsid w:val="00C7319E"/>
    <w:rsid w:val="00C751B9"/>
    <w:rsid w:val="00C7658E"/>
    <w:rsid w:val="00C80980"/>
    <w:rsid w:val="00C81571"/>
    <w:rsid w:val="00C817E9"/>
    <w:rsid w:val="00C82109"/>
    <w:rsid w:val="00C82B49"/>
    <w:rsid w:val="00C83711"/>
    <w:rsid w:val="00C84222"/>
    <w:rsid w:val="00C85784"/>
    <w:rsid w:val="00C86CD4"/>
    <w:rsid w:val="00C90EDA"/>
    <w:rsid w:val="00C92611"/>
    <w:rsid w:val="00C92900"/>
    <w:rsid w:val="00C942E0"/>
    <w:rsid w:val="00C953B7"/>
    <w:rsid w:val="00CA0D18"/>
    <w:rsid w:val="00CA1A18"/>
    <w:rsid w:val="00CA275B"/>
    <w:rsid w:val="00CA54EF"/>
    <w:rsid w:val="00CA669D"/>
    <w:rsid w:val="00CA7D59"/>
    <w:rsid w:val="00CA7DE4"/>
    <w:rsid w:val="00CB1F8C"/>
    <w:rsid w:val="00CB3B0A"/>
    <w:rsid w:val="00CB445C"/>
    <w:rsid w:val="00CB6289"/>
    <w:rsid w:val="00CB6D11"/>
    <w:rsid w:val="00CC1022"/>
    <w:rsid w:val="00CC1332"/>
    <w:rsid w:val="00CC1782"/>
    <w:rsid w:val="00CC7258"/>
    <w:rsid w:val="00CD02BC"/>
    <w:rsid w:val="00CD0E65"/>
    <w:rsid w:val="00CD173A"/>
    <w:rsid w:val="00CD22FD"/>
    <w:rsid w:val="00CD4FB6"/>
    <w:rsid w:val="00CD7922"/>
    <w:rsid w:val="00CD798B"/>
    <w:rsid w:val="00CE01A6"/>
    <w:rsid w:val="00CE1FB4"/>
    <w:rsid w:val="00CE2DEE"/>
    <w:rsid w:val="00CE5621"/>
    <w:rsid w:val="00CE5C61"/>
    <w:rsid w:val="00CF1D86"/>
    <w:rsid w:val="00CF2710"/>
    <w:rsid w:val="00CF3BC4"/>
    <w:rsid w:val="00CF3D24"/>
    <w:rsid w:val="00D0163E"/>
    <w:rsid w:val="00D026B2"/>
    <w:rsid w:val="00D03217"/>
    <w:rsid w:val="00D033AC"/>
    <w:rsid w:val="00D034D3"/>
    <w:rsid w:val="00D0668C"/>
    <w:rsid w:val="00D1251B"/>
    <w:rsid w:val="00D13750"/>
    <w:rsid w:val="00D175D7"/>
    <w:rsid w:val="00D20C1E"/>
    <w:rsid w:val="00D20DDB"/>
    <w:rsid w:val="00D21F12"/>
    <w:rsid w:val="00D233F0"/>
    <w:rsid w:val="00D23B0D"/>
    <w:rsid w:val="00D24ED0"/>
    <w:rsid w:val="00D323A4"/>
    <w:rsid w:val="00D33702"/>
    <w:rsid w:val="00D41803"/>
    <w:rsid w:val="00D456CD"/>
    <w:rsid w:val="00D46D47"/>
    <w:rsid w:val="00D47398"/>
    <w:rsid w:val="00D537F4"/>
    <w:rsid w:val="00D543B5"/>
    <w:rsid w:val="00D5534F"/>
    <w:rsid w:val="00D57509"/>
    <w:rsid w:val="00D60981"/>
    <w:rsid w:val="00D65233"/>
    <w:rsid w:val="00D66877"/>
    <w:rsid w:val="00D677D3"/>
    <w:rsid w:val="00D706C5"/>
    <w:rsid w:val="00D70DD1"/>
    <w:rsid w:val="00D72ADE"/>
    <w:rsid w:val="00D73399"/>
    <w:rsid w:val="00D73AC4"/>
    <w:rsid w:val="00D77A83"/>
    <w:rsid w:val="00D81891"/>
    <w:rsid w:val="00D819AB"/>
    <w:rsid w:val="00D81A16"/>
    <w:rsid w:val="00D825DE"/>
    <w:rsid w:val="00D8381E"/>
    <w:rsid w:val="00D851D7"/>
    <w:rsid w:val="00D851DA"/>
    <w:rsid w:val="00D871C4"/>
    <w:rsid w:val="00D95636"/>
    <w:rsid w:val="00D972DF"/>
    <w:rsid w:val="00DA1F19"/>
    <w:rsid w:val="00DA4DC4"/>
    <w:rsid w:val="00DA52D9"/>
    <w:rsid w:val="00DB1B93"/>
    <w:rsid w:val="00DB6BA5"/>
    <w:rsid w:val="00DB6D47"/>
    <w:rsid w:val="00DC3B16"/>
    <w:rsid w:val="00DC503E"/>
    <w:rsid w:val="00DC5752"/>
    <w:rsid w:val="00DC74FB"/>
    <w:rsid w:val="00DD08B2"/>
    <w:rsid w:val="00DD1B3A"/>
    <w:rsid w:val="00DD1EF5"/>
    <w:rsid w:val="00DD41DE"/>
    <w:rsid w:val="00DD4C46"/>
    <w:rsid w:val="00DE21EA"/>
    <w:rsid w:val="00DE3BA7"/>
    <w:rsid w:val="00DE4DA0"/>
    <w:rsid w:val="00DE5ADC"/>
    <w:rsid w:val="00DE61D9"/>
    <w:rsid w:val="00DE69EC"/>
    <w:rsid w:val="00DE6F8C"/>
    <w:rsid w:val="00DE76B8"/>
    <w:rsid w:val="00DE78B2"/>
    <w:rsid w:val="00DE7919"/>
    <w:rsid w:val="00DF1613"/>
    <w:rsid w:val="00DF3832"/>
    <w:rsid w:val="00DF5F2B"/>
    <w:rsid w:val="00E019EB"/>
    <w:rsid w:val="00E05F92"/>
    <w:rsid w:val="00E065C2"/>
    <w:rsid w:val="00E107B1"/>
    <w:rsid w:val="00E11535"/>
    <w:rsid w:val="00E11F79"/>
    <w:rsid w:val="00E12ACC"/>
    <w:rsid w:val="00E12C04"/>
    <w:rsid w:val="00E146A1"/>
    <w:rsid w:val="00E148F5"/>
    <w:rsid w:val="00E14D38"/>
    <w:rsid w:val="00E153AD"/>
    <w:rsid w:val="00E207AA"/>
    <w:rsid w:val="00E21694"/>
    <w:rsid w:val="00E2655F"/>
    <w:rsid w:val="00E269AA"/>
    <w:rsid w:val="00E32347"/>
    <w:rsid w:val="00E346ED"/>
    <w:rsid w:val="00E37F83"/>
    <w:rsid w:val="00E42D0B"/>
    <w:rsid w:val="00E4339C"/>
    <w:rsid w:val="00E44015"/>
    <w:rsid w:val="00E46C7D"/>
    <w:rsid w:val="00E51C8E"/>
    <w:rsid w:val="00E51E87"/>
    <w:rsid w:val="00E52446"/>
    <w:rsid w:val="00E53A90"/>
    <w:rsid w:val="00E53EC6"/>
    <w:rsid w:val="00E56ACB"/>
    <w:rsid w:val="00E56C34"/>
    <w:rsid w:val="00E57232"/>
    <w:rsid w:val="00E573C2"/>
    <w:rsid w:val="00E661E5"/>
    <w:rsid w:val="00E67FAA"/>
    <w:rsid w:val="00E707F6"/>
    <w:rsid w:val="00E70C25"/>
    <w:rsid w:val="00E71D56"/>
    <w:rsid w:val="00E724B2"/>
    <w:rsid w:val="00E72CB7"/>
    <w:rsid w:val="00E77872"/>
    <w:rsid w:val="00E81317"/>
    <w:rsid w:val="00E831F4"/>
    <w:rsid w:val="00E84AEC"/>
    <w:rsid w:val="00E85EA4"/>
    <w:rsid w:val="00E86065"/>
    <w:rsid w:val="00E906BB"/>
    <w:rsid w:val="00E909DB"/>
    <w:rsid w:val="00E90E11"/>
    <w:rsid w:val="00E90F12"/>
    <w:rsid w:val="00E940D0"/>
    <w:rsid w:val="00EA08C2"/>
    <w:rsid w:val="00EA0A71"/>
    <w:rsid w:val="00EA1315"/>
    <w:rsid w:val="00EA3E68"/>
    <w:rsid w:val="00EA44CB"/>
    <w:rsid w:val="00EA4886"/>
    <w:rsid w:val="00EA50FC"/>
    <w:rsid w:val="00EA7F78"/>
    <w:rsid w:val="00EB08DD"/>
    <w:rsid w:val="00EB3406"/>
    <w:rsid w:val="00EB6A6C"/>
    <w:rsid w:val="00EB7F48"/>
    <w:rsid w:val="00EC0CC1"/>
    <w:rsid w:val="00EC2066"/>
    <w:rsid w:val="00EC2301"/>
    <w:rsid w:val="00EC3A92"/>
    <w:rsid w:val="00EC3BC9"/>
    <w:rsid w:val="00EC7044"/>
    <w:rsid w:val="00EC7196"/>
    <w:rsid w:val="00ED6F96"/>
    <w:rsid w:val="00ED7D56"/>
    <w:rsid w:val="00EE1DC4"/>
    <w:rsid w:val="00EE1FA1"/>
    <w:rsid w:val="00EE36A8"/>
    <w:rsid w:val="00EE585A"/>
    <w:rsid w:val="00EE620B"/>
    <w:rsid w:val="00EF3174"/>
    <w:rsid w:val="00EF46B3"/>
    <w:rsid w:val="00EF47CE"/>
    <w:rsid w:val="00EF60B6"/>
    <w:rsid w:val="00EF6D81"/>
    <w:rsid w:val="00EF75B8"/>
    <w:rsid w:val="00EF7E2C"/>
    <w:rsid w:val="00F026F6"/>
    <w:rsid w:val="00F026FF"/>
    <w:rsid w:val="00F02ADF"/>
    <w:rsid w:val="00F039DD"/>
    <w:rsid w:val="00F03F60"/>
    <w:rsid w:val="00F056E9"/>
    <w:rsid w:val="00F075B2"/>
    <w:rsid w:val="00F15297"/>
    <w:rsid w:val="00F17701"/>
    <w:rsid w:val="00F17B7C"/>
    <w:rsid w:val="00F2113B"/>
    <w:rsid w:val="00F22892"/>
    <w:rsid w:val="00F303A9"/>
    <w:rsid w:val="00F30A5E"/>
    <w:rsid w:val="00F3140E"/>
    <w:rsid w:val="00F31FF0"/>
    <w:rsid w:val="00F33FD0"/>
    <w:rsid w:val="00F351DD"/>
    <w:rsid w:val="00F35D5C"/>
    <w:rsid w:val="00F35F70"/>
    <w:rsid w:val="00F367E5"/>
    <w:rsid w:val="00F4088B"/>
    <w:rsid w:val="00F40F74"/>
    <w:rsid w:val="00F41675"/>
    <w:rsid w:val="00F4180C"/>
    <w:rsid w:val="00F41C1B"/>
    <w:rsid w:val="00F45EBE"/>
    <w:rsid w:val="00F5056F"/>
    <w:rsid w:val="00F53B0F"/>
    <w:rsid w:val="00F561B8"/>
    <w:rsid w:val="00F574E3"/>
    <w:rsid w:val="00F61CE9"/>
    <w:rsid w:val="00F6277A"/>
    <w:rsid w:val="00F631A8"/>
    <w:rsid w:val="00F63B91"/>
    <w:rsid w:val="00F706CE"/>
    <w:rsid w:val="00F708A8"/>
    <w:rsid w:val="00F715D7"/>
    <w:rsid w:val="00F757C3"/>
    <w:rsid w:val="00F821F6"/>
    <w:rsid w:val="00F82FCD"/>
    <w:rsid w:val="00F90882"/>
    <w:rsid w:val="00F916B6"/>
    <w:rsid w:val="00F91F3A"/>
    <w:rsid w:val="00F94C9C"/>
    <w:rsid w:val="00FA0632"/>
    <w:rsid w:val="00FA1398"/>
    <w:rsid w:val="00FA4AD2"/>
    <w:rsid w:val="00FA4D10"/>
    <w:rsid w:val="00FB0E1D"/>
    <w:rsid w:val="00FB11D8"/>
    <w:rsid w:val="00FB5B84"/>
    <w:rsid w:val="00FB64A1"/>
    <w:rsid w:val="00FB6C07"/>
    <w:rsid w:val="00FB7ED1"/>
    <w:rsid w:val="00FB7FD1"/>
    <w:rsid w:val="00FC14F9"/>
    <w:rsid w:val="00FC5CD2"/>
    <w:rsid w:val="00FC7A44"/>
    <w:rsid w:val="00FC7E14"/>
    <w:rsid w:val="00FD2B6B"/>
    <w:rsid w:val="00FD3BB0"/>
    <w:rsid w:val="00FD4B71"/>
    <w:rsid w:val="00FD7C45"/>
    <w:rsid w:val="00FE41E5"/>
    <w:rsid w:val="00FE58CC"/>
    <w:rsid w:val="00FE6BAC"/>
    <w:rsid w:val="00FF2248"/>
    <w:rsid w:val="00FF263F"/>
    <w:rsid w:val="00FF54C5"/>
    <w:rsid w:val="00FF6CA9"/>
    <w:rsid w:val="54E57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97B"/>
  </w:style>
  <w:style w:type="paragraph" w:styleId="1">
    <w:name w:val="heading 1"/>
    <w:basedOn w:val="a"/>
    <w:next w:val="a"/>
    <w:qFormat/>
    <w:rsid w:val="009E797B"/>
    <w:pPr>
      <w:keepNext/>
      <w:spacing w:before="240" w:after="240"/>
      <w:jc w:val="center"/>
      <w:outlineLvl w:val="0"/>
    </w:pPr>
    <w:rPr>
      <w:caps/>
      <w:kern w:val="28"/>
      <w:sz w:val="24"/>
    </w:rPr>
  </w:style>
  <w:style w:type="paragraph" w:styleId="2">
    <w:name w:val="heading 2"/>
    <w:basedOn w:val="a"/>
    <w:next w:val="a"/>
    <w:qFormat/>
    <w:rsid w:val="009E797B"/>
    <w:pPr>
      <w:keepNext/>
      <w:ind w:left="720" w:firstLine="720"/>
      <w:outlineLvl w:val="1"/>
    </w:pPr>
    <w:rPr>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797B"/>
    <w:rPr>
      <w:sz w:val="24"/>
    </w:rPr>
  </w:style>
  <w:style w:type="paragraph" w:styleId="20">
    <w:name w:val="Body Text 2"/>
    <w:basedOn w:val="a"/>
    <w:rsid w:val="009E797B"/>
    <w:pPr>
      <w:jc w:val="both"/>
    </w:pPr>
  </w:style>
  <w:style w:type="paragraph" w:styleId="a5">
    <w:name w:val="Title"/>
    <w:basedOn w:val="a"/>
    <w:qFormat/>
    <w:rsid w:val="009E797B"/>
    <w:pPr>
      <w:jc w:val="center"/>
    </w:pPr>
    <w:rPr>
      <w:caps/>
      <w:spacing w:val="40"/>
      <w:sz w:val="24"/>
      <w:u w:val="single"/>
    </w:rPr>
  </w:style>
  <w:style w:type="table" w:styleId="a6">
    <w:name w:val="Table Grid"/>
    <w:basedOn w:val="a1"/>
    <w:rsid w:val="00C17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E207AA"/>
    <w:pPr>
      <w:tabs>
        <w:tab w:val="center" w:pos="4677"/>
        <w:tab w:val="right" w:pos="9355"/>
      </w:tabs>
    </w:pPr>
  </w:style>
  <w:style w:type="character" w:styleId="a8">
    <w:name w:val="page number"/>
    <w:basedOn w:val="a0"/>
    <w:rsid w:val="00E207AA"/>
  </w:style>
  <w:style w:type="character" w:styleId="a9">
    <w:name w:val="Hyperlink"/>
    <w:basedOn w:val="a0"/>
    <w:uiPriority w:val="99"/>
    <w:rsid w:val="001B36C8"/>
    <w:rPr>
      <w:color w:val="0000FF" w:themeColor="hyperlink"/>
      <w:u w:val="single"/>
    </w:rPr>
  </w:style>
  <w:style w:type="paragraph" w:styleId="aa">
    <w:name w:val="List Paragraph"/>
    <w:basedOn w:val="a"/>
    <w:uiPriority w:val="34"/>
    <w:qFormat/>
    <w:rsid w:val="00B52067"/>
    <w:pPr>
      <w:ind w:left="720"/>
      <w:contextualSpacing/>
    </w:pPr>
  </w:style>
  <w:style w:type="character" w:styleId="ab">
    <w:name w:val="Strong"/>
    <w:basedOn w:val="a0"/>
    <w:uiPriority w:val="22"/>
    <w:qFormat/>
    <w:rsid w:val="00EA7F78"/>
    <w:rPr>
      <w:b/>
      <w:bCs/>
    </w:rPr>
  </w:style>
  <w:style w:type="character" w:customStyle="1" w:styleId="apple-converted-space">
    <w:name w:val="apple-converted-space"/>
    <w:basedOn w:val="a0"/>
    <w:rsid w:val="00EA7F78"/>
  </w:style>
  <w:style w:type="paragraph" w:styleId="ac">
    <w:name w:val="Balloon Text"/>
    <w:basedOn w:val="a"/>
    <w:link w:val="ad"/>
    <w:rsid w:val="006F6390"/>
    <w:rPr>
      <w:rFonts w:ascii="Tahoma" w:hAnsi="Tahoma" w:cs="Tahoma"/>
      <w:sz w:val="16"/>
      <w:szCs w:val="16"/>
    </w:rPr>
  </w:style>
  <w:style w:type="character" w:customStyle="1" w:styleId="ad">
    <w:name w:val="Текст выноски Знак"/>
    <w:basedOn w:val="a0"/>
    <w:link w:val="ac"/>
    <w:rsid w:val="006F6390"/>
    <w:rPr>
      <w:rFonts w:ascii="Tahoma" w:hAnsi="Tahoma" w:cs="Tahoma"/>
      <w:sz w:val="16"/>
      <w:szCs w:val="16"/>
    </w:rPr>
  </w:style>
  <w:style w:type="character" w:customStyle="1" w:styleId="apple-style-span">
    <w:name w:val="apple-style-span"/>
    <w:basedOn w:val="a0"/>
    <w:rsid w:val="002101B1"/>
  </w:style>
  <w:style w:type="paragraph" w:styleId="ae">
    <w:name w:val="endnote text"/>
    <w:basedOn w:val="a"/>
    <w:link w:val="af"/>
    <w:rsid w:val="0057243E"/>
  </w:style>
  <w:style w:type="character" w:customStyle="1" w:styleId="af">
    <w:name w:val="Текст концевой сноски Знак"/>
    <w:basedOn w:val="a0"/>
    <w:link w:val="ae"/>
    <w:rsid w:val="0057243E"/>
  </w:style>
  <w:style w:type="character" w:styleId="af0">
    <w:name w:val="endnote reference"/>
    <w:rsid w:val="0057243E"/>
    <w:rPr>
      <w:vertAlign w:val="superscript"/>
    </w:rPr>
  </w:style>
  <w:style w:type="character" w:customStyle="1" w:styleId="a4">
    <w:name w:val="Основной текст Знак"/>
    <w:basedOn w:val="a0"/>
    <w:link w:val="a3"/>
    <w:rsid w:val="00CE2DE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E797B"/>
  </w:style>
  <w:style w:type="paragraph" w:styleId="1">
    <w:name w:val="heading 1"/>
    <w:basedOn w:val="a"/>
    <w:next w:val="a"/>
    <w:qFormat/>
    <w:rsid w:val="009E797B"/>
    <w:pPr>
      <w:keepNext/>
      <w:spacing w:before="240" w:after="240"/>
      <w:jc w:val="center"/>
      <w:outlineLvl w:val="0"/>
    </w:pPr>
    <w:rPr>
      <w:caps/>
      <w:kern w:val="28"/>
      <w:sz w:val="24"/>
    </w:rPr>
  </w:style>
  <w:style w:type="paragraph" w:styleId="2">
    <w:name w:val="heading 2"/>
    <w:basedOn w:val="a"/>
    <w:next w:val="a"/>
    <w:qFormat/>
    <w:rsid w:val="009E797B"/>
    <w:pPr>
      <w:keepNext/>
      <w:ind w:left="720" w:firstLine="720"/>
      <w:outlineLvl w:val="1"/>
    </w:pPr>
    <w:rPr>
      <w:caps/>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E797B"/>
    <w:rPr>
      <w:sz w:val="24"/>
    </w:rPr>
  </w:style>
  <w:style w:type="paragraph" w:styleId="20">
    <w:name w:val="Body Text 2"/>
    <w:basedOn w:val="a"/>
    <w:rsid w:val="009E797B"/>
    <w:pPr>
      <w:jc w:val="both"/>
    </w:pPr>
  </w:style>
  <w:style w:type="paragraph" w:styleId="a4">
    <w:name w:val="Title"/>
    <w:basedOn w:val="a"/>
    <w:qFormat/>
    <w:rsid w:val="009E797B"/>
    <w:pPr>
      <w:jc w:val="center"/>
    </w:pPr>
    <w:rPr>
      <w:caps/>
      <w:spacing w:val="40"/>
      <w:sz w:val="24"/>
      <w:u w:val="single"/>
    </w:rPr>
  </w:style>
  <w:style w:type="table" w:styleId="a5">
    <w:name w:val="Table Grid"/>
    <w:basedOn w:val="a1"/>
    <w:rsid w:val="00C17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E207AA"/>
    <w:pPr>
      <w:tabs>
        <w:tab w:val="center" w:pos="4677"/>
        <w:tab w:val="right" w:pos="9355"/>
      </w:tabs>
    </w:pPr>
  </w:style>
  <w:style w:type="character" w:styleId="a7">
    <w:name w:val="page number"/>
    <w:basedOn w:val="a0"/>
    <w:rsid w:val="00E207AA"/>
  </w:style>
  <w:style w:type="character" w:styleId="a8">
    <w:name w:val="Hyperlink"/>
    <w:basedOn w:val="a0"/>
    <w:rsid w:val="001B36C8"/>
    <w:rPr>
      <w:color w:val="0000FF" w:themeColor="hyperlink"/>
      <w:u w:val="single"/>
    </w:rPr>
  </w:style>
  <w:style w:type="paragraph" w:styleId="a9">
    <w:name w:val="List Paragraph"/>
    <w:basedOn w:val="a"/>
    <w:uiPriority w:val="34"/>
    <w:qFormat/>
    <w:rsid w:val="00B52067"/>
    <w:pPr>
      <w:ind w:left="720"/>
      <w:contextualSpacing/>
    </w:pPr>
  </w:style>
  <w:style w:type="character" w:styleId="aa">
    <w:name w:val="Strong"/>
    <w:basedOn w:val="a0"/>
    <w:uiPriority w:val="22"/>
    <w:qFormat/>
    <w:rsid w:val="00EA7F78"/>
    <w:rPr>
      <w:b/>
      <w:bCs/>
    </w:rPr>
  </w:style>
  <w:style w:type="character" w:customStyle="1" w:styleId="apple-converted-space">
    <w:name w:val="apple-converted-space"/>
    <w:basedOn w:val="a0"/>
    <w:rsid w:val="00EA7F78"/>
  </w:style>
  <w:style w:type="paragraph" w:styleId="ab">
    <w:name w:val="Balloon Text"/>
    <w:basedOn w:val="a"/>
    <w:link w:val="ac"/>
    <w:rsid w:val="006F6390"/>
    <w:rPr>
      <w:rFonts w:ascii="Tahoma" w:hAnsi="Tahoma" w:cs="Tahoma"/>
      <w:sz w:val="16"/>
      <w:szCs w:val="16"/>
    </w:rPr>
  </w:style>
  <w:style w:type="character" w:customStyle="1" w:styleId="ac">
    <w:name w:val="Текст выноски Знак"/>
    <w:basedOn w:val="a0"/>
    <w:link w:val="ab"/>
    <w:rsid w:val="006F6390"/>
    <w:rPr>
      <w:rFonts w:ascii="Tahoma" w:hAnsi="Tahoma" w:cs="Tahoma"/>
      <w:sz w:val="16"/>
      <w:szCs w:val="16"/>
    </w:rPr>
  </w:style>
  <w:style w:type="character" w:customStyle="1" w:styleId="apple-style-span">
    <w:name w:val="apple-style-span"/>
    <w:basedOn w:val="a0"/>
    <w:rsid w:val="002101B1"/>
  </w:style>
</w:styles>
</file>

<file path=word/webSettings.xml><?xml version="1.0" encoding="utf-8"?>
<w:webSettings xmlns:r="http://schemas.openxmlformats.org/officeDocument/2006/relationships" xmlns:w="http://schemas.openxmlformats.org/wordprocessingml/2006/main">
  <w:divs>
    <w:div w:id="1162086776">
      <w:bodyDiv w:val="1"/>
      <w:marLeft w:val="0"/>
      <w:marRight w:val="0"/>
      <w:marTop w:val="0"/>
      <w:marBottom w:val="0"/>
      <w:divBdr>
        <w:top w:val="none" w:sz="0" w:space="0" w:color="auto"/>
        <w:left w:val="none" w:sz="0" w:space="0" w:color="auto"/>
        <w:bottom w:val="none" w:sz="0" w:space="0" w:color="auto"/>
        <w:right w:val="none" w:sz="0" w:space="0" w:color="auto"/>
      </w:divBdr>
    </w:div>
    <w:div w:id="1337222944">
      <w:bodyDiv w:val="1"/>
      <w:marLeft w:val="0"/>
      <w:marRight w:val="0"/>
      <w:marTop w:val="0"/>
      <w:marBottom w:val="0"/>
      <w:divBdr>
        <w:top w:val="none" w:sz="0" w:space="0" w:color="auto"/>
        <w:left w:val="none" w:sz="0" w:space="0" w:color="auto"/>
        <w:bottom w:val="none" w:sz="0" w:space="0" w:color="auto"/>
        <w:right w:val="none" w:sz="0" w:space="0" w:color="auto"/>
      </w:divBdr>
    </w:div>
    <w:div w:id="1428622821">
      <w:bodyDiv w:val="1"/>
      <w:marLeft w:val="0"/>
      <w:marRight w:val="0"/>
      <w:marTop w:val="0"/>
      <w:marBottom w:val="0"/>
      <w:divBdr>
        <w:top w:val="none" w:sz="0" w:space="0" w:color="auto"/>
        <w:left w:val="none" w:sz="0" w:space="0" w:color="auto"/>
        <w:bottom w:val="none" w:sz="0" w:space="0" w:color="auto"/>
        <w:right w:val="none" w:sz="0" w:space="0" w:color="auto"/>
      </w:divBdr>
    </w:div>
    <w:div w:id="1458837842">
      <w:bodyDiv w:val="1"/>
      <w:marLeft w:val="0"/>
      <w:marRight w:val="0"/>
      <w:marTop w:val="0"/>
      <w:marBottom w:val="0"/>
      <w:divBdr>
        <w:top w:val="none" w:sz="0" w:space="0" w:color="auto"/>
        <w:left w:val="none" w:sz="0" w:space="0" w:color="auto"/>
        <w:bottom w:val="none" w:sz="0" w:space="0" w:color="auto"/>
        <w:right w:val="none" w:sz="0" w:space="0" w:color="auto"/>
      </w:divBdr>
    </w:div>
    <w:div w:id="15551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mk2003@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EF0F-0E58-4FDB-AE9E-9E1EDDF1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1659</Words>
  <Characters>9459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ДОГОВОР №159</vt:lpstr>
    </vt:vector>
  </TitlesOfParts>
  <Company>Я</Company>
  <LinksUpToDate>false</LinksUpToDate>
  <CharactersWithSpaces>11096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№159</dc:title>
  <dc:creator>Я</dc:creator>
  <cp:lastModifiedBy>NBLegal</cp:lastModifiedBy>
  <cp:revision>8</cp:revision>
  <cp:lastPrinted>2021-03-29T10:57:00Z</cp:lastPrinted>
  <dcterms:created xsi:type="dcterms:W3CDTF">2020-02-18T12:07:00Z</dcterms:created>
  <dcterms:modified xsi:type="dcterms:W3CDTF">2021-05-21T12:13:00Z</dcterms:modified>
</cp:coreProperties>
</file>